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100"/>
        <w:gridCol w:w="1696"/>
      </w:tblGrid>
      <w:tr w:rsidR="00120F0C" w:rsidRPr="0039317D" w:rsidTr="0039317D"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9317D" w:rsidRPr="0039317D" w:rsidRDefault="0039317D" w:rsidP="003958EC">
            <w:pPr>
              <w:pStyle w:val="a6"/>
              <w:jc w:val="right"/>
              <w:rPr>
                <w:rStyle w:val="a8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HYPERLINK "https://zakon.rada.gov.ua/laws/show/168-2022-п" \l "n76"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58EC" w:rsidRPr="0039317D">
              <w:rPr>
                <w:rStyle w:val="a8"/>
                <w:sz w:val="20"/>
                <w:szCs w:val="20"/>
              </w:rPr>
              <w:t>Додато</w:t>
            </w:r>
            <w:r w:rsidR="003958EC" w:rsidRPr="0039317D">
              <w:rPr>
                <w:rStyle w:val="a8"/>
                <w:sz w:val="20"/>
                <w:szCs w:val="20"/>
                <w:lang w:val="uk-UA"/>
              </w:rPr>
              <w:t xml:space="preserve">к </w:t>
            </w:r>
            <w:r w:rsidR="003958EC" w:rsidRPr="0039317D">
              <w:rPr>
                <w:rStyle w:val="a8"/>
                <w:sz w:val="20"/>
                <w:szCs w:val="20"/>
              </w:rPr>
              <w:t>до постанови Кабінету Мініст</w:t>
            </w:r>
            <w:r w:rsidR="003958EC" w:rsidRPr="0039317D">
              <w:rPr>
                <w:rStyle w:val="a8"/>
                <w:sz w:val="20"/>
                <w:szCs w:val="20"/>
              </w:rPr>
              <w:t>р</w:t>
            </w:r>
            <w:r w:rsidR="003958EC" w:rsidRPr="0039317D">
              <w:rPr>
                <w:rStyle w:val="a8"/>
                <w:sz w:val="20"/>
                <w:szCs w:val="20"/>
              </w:rPr>
              <w:t>ів України</w:t>
            </w:r>
          </w:p>
          <w:p w:rsidR="00120F0C" w:rsidRDefault="003958EC" w:rsidP="003958EC">
            <w:pPr>
              <w:pStyle w:val="a6"/>
              <w:jc w:val="right"/>
              <w:rPr>
                <w:sz w:val="20"/>
                <w:szCs w:val="20"/>
                <w:lang w:val="uk-UA"/>
              </w:rPr>
            </w:pPr>
            <w:r w:rsidRPr="0039317D">
              <w:rPr>
                <w:rStyle w:val="a8"/>
                <w:sz w:val="20"/>
                <w:szCs w:val="20"/>
              </w:rPr>
              <w:t>від 28 лютого 2022 р. № 168</w:t>
            </w:r>
            <w:r w:rsidR="0039317D">
              <w:rPr>
                <w:sz w:val="20"/>
                <w:szCs w:val="20"/>
              </w:rPr>
              <w:fldChar w:fldCharType="end"/>
            </w:r>
          </w:p>
          <w:p w:rsidR="0039317D" w:rsidRDefault="0039317D" w:rsidP="003958EC">
            <w:pPr>
              <w:pStyle w:val="a6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39317D">
              <w:rPr>
                <w:i/>
                <w:iCs/>
                <w:sz w:val="20"/>
                <w:szCs w:val="20"/>
                <w:lang w:val="uk-UA"/>
              </w:rPr>
              <w:t>почав застосовуватися</w:t>
            </w:r>
            <w:r w:rsidRPr="0039317D">
              <w:rPr>
                <w:i/>
                <w:iCs/>
                <w:sz w:val="20"/>
                <w:szCs w:val="20"/>
                <w:lang w:val="uk-UA"/>
              </w:rPr>
              <w:t xml:space="preserve"> в частині виплати</w:t>
            </w:r>
            <w:r w:rsidRPr="0039317D">
              <w:rPr>
                <w:sz w:val="20"/>
                <w:szCs w:val="20"/>
                <w:lang w:val="uk-UA"/>
              </w:rPr>
              <w:t xml:space="preserve"> </w:t>
            </w:r>
          </w:p>
          <w:p w:rsidR="0039317D" w:rsidRPr="0039317D" w:rsidRDefault="0039317D" w:rsidP="003958EC">
            <w:pPr>
              <w:pStyle w:val="a6"/>
              <w:jc w:val="right"/>
              <w:rPr>
                <w:sz w:val="20"/>
                <w:szCs w:val="20"/>
                <w:lang w:val="uk-UA"/>
              </w:rPr>
            </w:pPr>
            <w:r w:rsidRPr="0039317D">
              <w:rPr>
                <w:i/>
                <w:iCs/>
                <w:sz w:val="20"/>
                <w:szCs w:val="20"/>
                <w:lang w:val="uk-UA"/>
              </w:rPr>
              <w:t>додаткової винагороди з 01 червня 2023 року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39317D" w:rsidRPr="0039317D" w:rsidRDefault="0039317D" w:rsidP="003958EC">
            <w:pPr>
              <w:pStyle w:val="a6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BB1625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9781" w:type="dxa"/>
            <w:gridSpan w:val="3"/>
            <w:shd w:val="clear" w:color="auto" w:fill="F4EBED"/>
            <w:vAlign w:val="center"/>
          </w:tcPr>
          <w:p w:rsidR="00BB1625" w:rsidRPr="00EA1875" w:rsidRDefault="00BB1625" w:rsidP="00BB1625">
            <w:pPr>
              <w:pStyle w:val="a3"/>
              <w:widowControl/>
              <w:spacing w:after="0"/>
              <w:ind w:left="450" w:right="450"/>
              <w:jc w:val="center"/>
              <w:rPr>
                <w:sz w:val="20"/>
                <w:szCs w:val="20"/>
                <w:lang w:val="uk-UA"/>
              </w:rPr>
            </w:pPr>
            <w:bookmarkStart w:id="0" w:name="n15"/>
            <w:bookmarkStart w:id="1" w:name="n16"/>
            <w:bookmarkEnd w:id="0"/>
            <w:bookmarkEnd w:id="1"/>
            <w:r w:rsidRPr="00EA1875">
              <w:rPr>
                <w:b/>
                <w:color w:val="333333"/>
                <w:sz w:val="20"/>
                <w:szCs w:val="20"/>
              </w:rPr>
              <w:t>РОЗМІРИ</w:t>
            </w:r>
            <w:r w:rsidRPr="00EA1875">
              <w:rPr>
                <w:color w:val="333333"/>
                <w:sz w:val="20"/>
                <w:szCs w:val="20"/>
              </w:rPr>
              <w:br/>
            </w:r>
            <w:r w:rsidRPr="00EA1875">
              <w:rPr>
                <w:b/>
                <w:color w:val="333333"/>
                <w:sz w:val="20"/>
                <w:szCs w:val="20"/>
              </w:rPr>
              <w:t>додаткової винагороди за категоріями посад керівного та інструкторсько-викладацького складу у навчальних військових частинах (навчальних центрах, навчальних підрозділах)</w:t>
            </w: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7"/>
        </w:trPr>
        <w:tc>
          <w:tcPr>
            <w:tcW w:w="8085" w:type="dxa"/>
            <w:gridSpan w:val="2"/>
            <w:shd w:val="clear" w:color="auto" w:fill="E39696"/>
            <w:vAlign w:val="center"/>
          </w:tcPr>
          <w:p w:rsidR="00120F0C" w:rsidRPr="00EA1875" w:rsidRDefault="00000000" w:rsidP="003958EC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EA1875">
              <w:rPr>
                <w:b/>
                <w:bCs/>
                <w:sz w:val="20"/>
                <w:szCs w:val="20"/>
              </w:rPr>
              <w:t>Категорія посад</w:t>
            </w:r>
          </w:p>
        </w:tc>
        <w:tc>
          <w:tcPr>
            <w:tcW w:w="1696" w:type="dxa"/>
            <w:shd w:val="clear" w:color="auto" w:fill="E39696"/>
          </w:tcPr>
          <w:p w:rsidR="00120F0C" w:rsidRPr="0039317D" w:rsidRDefault="00000000" w:rsidP="003958EC">
            <w:pPr>
              <w:pStyle w:val="a6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A1875">
              <w:rPr>
                <w:b/>
                <w:bCs/>
                <w:sz w:val="20"/>
                <w:szCs w:val="20"/>
              </w:rPr>
              <w:t xml:space="preserve">Розмір додаткової винагороди, </w:t>
            </w:r>
            <w:r w:rsidR="0039317D">
              <w:rPr>
                <w:b/>
                <w:bCs/>
                <w:sz w:val="20"/>
                <w:szCs w:val="20"/>
                <w:lang w:val="uk-UA"/>
              </w:rPr>
              <w:t>грн</w:t>
            </w: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8085" w:type="dxa"/>
            <w:gridSpan w:val="2"/>
            <w:shd w:val="clear" w:color="auto" w:fill="auto"/>
            <w:vAlign w:val="center"/>
          </w:tcPr>
          <w:p w:rsidR="00120F0C" w:rsidRPr="00EA1875" w:rsidRDefault="00000000" w:rsidP="003958EC">
            <w:pPr>
              <w:pStyle w:val="a6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Посади осіб офіцерського складу</w:t>
            </w:r>
          </w:p>
        </w:tc>
        <w:tc>
          <w:tcPr>
            <w:tcW w:w="1696" w:type="dxa"/>
            <w:shd w:val="clear" w:color="auto" w:fill="auto"/>
          </w:tcPr>
          <w:p w:rsidR="00120F0C" w:rsidRPr="00EA1875" w:rsidRDefault="00120F0C" w:rsidP="003958EC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8085" w:type="dxa"/>
            <w:gridSpan w:val="2"/>
            <w:shd w:val="clear" w:color="auto" w:fill="auto"/>
          </w:tcPr>
          <w:p w:rsidR="00120F0C" w:rsidRPr="00EA1875" w:rsidRDefault="00000000" w:rsidP="003958EC">
            <w:pPr>
              <w:pStyle w:val="a6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Керівний склад</w:t>
            </w:r>
          </w:p>
        </w:tc>
        <w:tc>
          <w:tcPr>
            <w:tcW w:w="1696" w:type="dxa"/>
            <w:shd w:val="clear" w:color="auto" w:fill="auto"/>
          </w:tcPr>
          <w:p w:rsidR="00120F0C" w:rsidRPr="00EA1875" w:rsidRDefault="00000000" w:rsidP="003958EC">
            <w:pPr>
              <w:pStyle w:val="a6"/>
              <w:jc w:val="center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25000</w:t>
            </w: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8085" w:type="dxa"/>
            <w:gridSpan w:val="2"/>
            <w:shd w:val="clear" w:color="auto" w:fill="auto"/>
          </w:tcPr>
          <w:p w:rsidR="00120F0C" w:rsidRPr="00EA1875" w:rsidRDefault="00000000" w:rsidP="003958EC">
            <w:pPr>
              <w:pStyle w:val="a6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Інструкторсько-викладацький склад:</w:t>
            </w:r>
          </w:p>
        </w:tc>
        <w:tc>
          <w:tcPr>
            <w:tcW w:w="1696" w:type="dxa"/>
            <w:shd w:val="clear" w:color="auto" w:fill="auto"/>
          </w:tcPr>
          <w:p w:rsidR="00120F0C" w:rsidRPr="00EA1875" w:rsidRDefault="00120F0C" w:rsidP="003958EC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8085" w:type="dxa"/>
            <w:gridSpan w:val="2"/>
            <w:shd w:val="clear" w:color="auto" w:fill="auto"/>
          </w:tcPr>
          <w:p w:rsidR="00120F0C" w:rsidRPr="00EA1875" w:rsidRDefault="00000000" w:rsidP="003958EC">
            <w:pPr>
              <w:pStyle w:val="a6"/>
              <w:ind w:left="222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особи, які обіймають посади інструкторсько-викладацького складу (тимчасово виконують обов’язки за посадами) циклових комісій (циклів, відділень, груп підготовки) (за типом кафедри у вищих військових навчальних закладах)</w:t>
            </w:r>
          </w:p>
        </w:tc>
        <w:tc>
          <w:tcPr>
            <w:tcW w:w="1696" w:type="dxa"/>
            <w:shd w:val="clear" w:color="auto" w:fill="auto"/>
          </w:tcPr>
          <w:p w:rsidR="00120F0C" w:rsidRPr="00EA1875" w:rsidRDefault="00000000" w:rsidP="003958EC">
            <w:pPr>
              <w:pStyle w:val="a6"/>
              <w:jc w:val="center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25000</w:t>
            </w: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8085" w:type="dxa"/>
            <w:gridSpan w:val="2"/>
            <w:shd w:val="clear" w:color="auto" w:fill="auto"/>
          </w:tcPr>
          <w:p w:rsidR="00120F0C" w:rsidRPr="00EA1875" w:rsidRDefault="00000000" w:rsidP="003958EC">
            <w:pPr>
              <w:pStyle w:val="a6"/>
              <w:ind w:left="222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особи, які обіймають посади інструкторсько-викладацького складу (тимчасово виконують обов’язки за посадами) навчальних підрозділів (навчальний взвод, навчальна рота (батарея), відділ, відділення, навчальний курс, школа); особи, які обіймають посади начальників (заступників) або керівників (заступників) циклових комісій (груп підготовки)</w:t>
            </w:r>
          </w:p>
        </w:tc>
        <w:tc>
          <w:tcPr>
            <w:tcW w:w="1696" w:type="dxa"/>
            <w:shd w:val="clear" w:color="auto" w:fill="auto"/>
          </w:tcPr>
          <w:p w:rsidR="00120F0C" w:rsidRPr="00EA1875" w:rsidRDefault="00000000" w:rsidP="003958EC">
            <w:pPr>
              <w:pStyle w:val="a6"/>
              <w:jc w:val="center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30000</w:t>
            </w: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8085" w:type="dxa"/>
            <w:gridSpan w:val="2"/>
            <w:shd w:val="clear" w:color="auto" w:fill="auto"/>
            <w:vAlign w:val="center"/>
          </w:tcPr>
          <w:p w:rsidR="00120F0C" w:rsidRPr="00EA1875" w:rsidRDefault="00000000" w:rsidP="003958EC">
            <w:pPr>
              <w:pStyle w:val="a6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Посади осіб сержантського складу</w:t>
            </w:r>
          </w:p>
        </w:tc>
        <w:tc>
          <w:tcPr>
            <w:tcW w:w="1696" w:type="dxa"/>
            <w:shd w:val="clear" w:color="auto" w:fill="auto"/>
          </w:tcPr>
          <w:p w:rsidR="00120F0C" w:rsidRPr="00EA1875" w:rsidRDefault="00120F0C" w:rsidP="003958EC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8085" w:type="dxa"/>
            <w:gridSpan w:val="2"/>
            <w:shd w:val="clear" w:color="auto" w:fill="auto"/>
          </w:tcPr>
          <w:p w:rsidR="00120F0C" w:rsidRPr="00EA1875" w:rsidRDefault="00000000" w:rsidP="003958EC">
            <w:pPr>
              <w:pStyle w:val="a6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Керівний склад</w:t>
            </w:r>
          </w:p>
        </w:tc>
        <w:tc>
          <w:tcPr>
            <w:tcW w:w="1696" w:type="dxa"/>
            <w:shd w:val="clear" w:color="auto" w:fill="auto"/>
          </w:tcPr>
          <w:p w:rsidR="00120F0C" w:rsidRPr="00EA1875" w:rsidRDefault="00000000" w:rsidP="003958EC">
            <w:pPr>
              <w:pStyle w:val="a6"/>
              <w:jc w:val="center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25000</w:t>
            </w: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8085" w:type="dxa"/>
            <w:gridSpan w:val="2"/>
            <w:shd w:val="clear" w:color="auto" w:fill="auto"/>
          </w:tcPr>
          <w:p w:rsidR="00120F0C" w:rsidRPr="00EA1875" w:rsidRDefault="00000000" w:rsidP="003958EC">
            <w:pPr>
              <w:pStyle w:val="a6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Інструкторський склад:</w:t>
            </w:r>
          </w:p>
        </w:tc>
        <w:tc>
          <w:tcPr>
            <w:tcW w:w="1696" w:type="dxa"/>
            <w:shd w:val="clear" w:color="auto" w:fill="auto"/>
          </w:tcPr>
          <w:p w:rsidR="00120F0C" w:rsidRPr="00EA1875" w:rsidRDefault="00120F0C" w:rsidP="003958EC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8085" w:type="dxa"/>
            <w:gridSpan w:val="2"/>
            <w:shd w:val="clear" w:color="auto" w:fill="auto"/>
          </w:tcPr>
          <w:p w:rsidR="00120F0C" w:rsidRPr="00EA1875" w:rsidRDefault="00000000" w:rsidP="003958EC">
            <w:pPr>
              <w:pStyle w:val="a6"/>
              <w:ind w:left="222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особи, які обіймають посади (тимчасово виконують обов’язки за посадами) інструкторського складу та мають базовий рівень підготовки сержантського (старшинського) складу</w:t>
            </w:r>
          </w:p>
        </w:tc>
        <w:tc>
          <w:tcPr>
            <w:tcW w:w="1696" w:type="dxa"/>
            <w:shd w:val="clear" w:color="auto" w:fill="auto"/>
          </w:tcPr>
          <w:p w:rsidR="00120F0C" w:rsidRPr="00EA1875" w:rsidRDefault="00000000" w:rsidP="003958EC">
            <w:pPr>
              <w:pStyle w:val="a6"/>
              <w:jc w:val="center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15000</w:t>
            </w: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8085" w:type="dxa"/>
            <w:gridSpan w:val="2"/>
            <w:shd w:val="clear" w:color="auto" w:fill="auto"/>
          </w:tcPr>
          <w:p w:rsidR="00120F0C" w:rsidRPr="00EA1875" w:rsidRDefault="00000000" w:rsidP="003958EC">
            <w:pPr>
              <w:pStyle w:val="a6"/>
              <w:ind w:left="222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особи, які обіймають посади (тимчасово виконують обов’язки за посадами) інструкторського складу та мають базовий рівень підготовки сержантського (старшинського) складу і базовий рівень підготовки інструкторського складу</w:t>
            </w:r>
          </w:p>
        </w:tc>
        <w:tc>
          <w:tcPr>
            <w:tcW w:w="1696" w:type="dxa"/>
            <w:shd w:val="clear" w:color="auto" w:fill="auto"/>
          </w:tcPr>
          <w:p w:rsidR="00120F0C" w:rsidRPr="00EA1875" w:rsidRDefault="00000000" w:rsidP="003958EC">
            <w:pPr>
              <w:pStyle w:val="a6"/>
              <w:jc w:val="center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20000</w:t>
            </w: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8085" w:type="dxa"/>
            <w:gridSpan w:val="2"/>
            <w:shd w:val="clear" w:color="auto" w:fill="auto"/>
          </w:tcPr>
          <w:p w:rsidR="00120F0C" w:rsidRPr="00EA1875" w:rsidRDefault="00000000" w:rsidP="003958EC">
            <w:pPr>
              <w:pStyle w:val="a6"/>
              <w:ind w:left="222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особи, які обіймають посади (тимчасово виконують обов’язки за посадами) інструкторського складу та мають середній рівень підготовки сержантського (старшинського) складу і підвищений рівень підготовки інструкторського складу</w:t>
            </w:r>
          </w:p>
        </w:tc>
        <w:tc>
          <w:tcPr>
            <w:tcW w:w="1696" w:type="dxa"/>
            <w:shd w:val="clear" w:color="auto" w:fill="auto"/>
          </w:tcPr>
          <w:p w:rsidR="00120F0C" w:rsidRPr="00EA1875" w:rsidRDefault="00000000" w:rsidP="003958EC">
            <w:pPr>
              <w:pStyle w:val="a6"/>
              <w:jc w:val="center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25000</w:t>
            </w:r>
          </w:p>
        </w:tc>
      </w:tr>
      <w:tr w:rsidR="00120F0C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8085" w:type="dxa"/>
            <w:gridSpan w:val="2"/>
            <w:shd w:val="clear" w:color="auto" w:fill="auto"/>
          </w:tcPr>
          <w:p w:rsidR="00120F0C" w:rsidRPr="00EA1875" w:rsidRDefault="00000000" w:rsidP="003958EC">
            <w:pPr>
              <w:pStyle w:val="a6"/>
              <w:ind w:left="222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особи, які обіймають посади (тимчасово виконують обов’язки за посадами) інструкторського складу та мають підвищений рівень підготовки сержантського (старшинського) складу і академічний рівень підготовки інструкторів</w:t>
            </w:r>
          </w:p>
        </w:tc>
        <w:tc>
          <w:tcPr>
            <w:tcW w:w="1696" w:type="dxa"/>
            <w:shd w:val="clear" w:color="auto" w:fill="auto"/>
          </w:tcPr>
          <w:p w:rsidR="00120F0C" w:rsidRPr="00EA1875" w:rsidRDefault="00000000" w:rsidP="003958EC">
            <w:pPr>
              <w:pStyle w:val="a6"/>
              <w:jc w:val="center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30000</w:t>
            </w:r>
          </w:p>
        </w:tc>
      </w:tr>
      <w:tr w:rsidR="00BB1625" w:rsidRPr="00EA1875" w:rsidTr="0039317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"/>
        </w:trPr>
        <w:tc>
          <w:tcPr>
            <w:tcW w:w="1985" w:type="dxa"/>
            <w:shd w:val="clear" w:color="auto" w:fill="auto"/>
          </w:tcPr>
          <w:p w:rsidR="00BB1625" w:rsidRPr="00EA1875" w:rsidRDefault="00BB1625" w:rsidP="003958EC">
            <w:pPr>
              <w:pStyle w:val="a6"/>
              <w:jc w:val="center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__________</w:t>
            </w:r>
            <w:r w:rsidRPr="00EA1875">
              <w:rPr>
                <w:sz w:val="20"/>
                <w:szCs w:val="20"/>
              </w:rPr>
              <w:br/>
              <w:t>Примітки: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BB1625" w:rsidRPr="00EA1875" w:rsidRDefault="00BB1625" w:rsidP="00BB1625">
            <w:pPr>
              <w:pStyle w:val="a6"/>
              <w:jc w:val="both"/>
              <w:rPr>
                <w:sz w:val="20"/>
                <w:szCs w:val="20"/>
              </w:rPr>
            </w:pPr>
            <w:r w:rsidRPr="00EA1875">
              <w:rPr>
                <w:sz w:val="20"/>
                <w:szCs w:val="20"/>
              </w:rPr>
              <w:t>1. До навчальних військових частин (навчальних центрів, навчальних підрозділів) належать навчальні центри (зокрема об’єднані), тренувальні центри, навчально-тренувальні центри (зокрема об’єднані), центри підготовки особового складу, центри підготовки сержантського (старшинського) складу (курс лідерства сержантського і старшинського складу), центри підготовки підрозділів (зокрема міжвидові та об’єднані), школи підготовки військових фахівців, навчальні полки, навчальні батальйони та дивізіони.</w:t>
            </w:r>
          </w:p>
          <w:p w:rsidR="00BB1625" w:rsidRPr="00EA1875" w:rsidRDefault="00BB1625" w:rsidP="00BB1625">
            <w:pPr>
              <w:pStyle w:val="a6"/>
              <w:jc w:val="both"/>
              <w:rPr>
                <w:sz w:val="20"/>
                <w:szCs w:val="20"/>
                <w:lang w:val="uk-UA"/>
              </w:rPr>
            </w:pPr>
            <w:r w:rsidRPr="00EA1875">
              <w:rPr>
                <w:sz w:val="20"/>
                <w:szCs w:val="20"/>
              </w:rPr>
              <w:t>2. До посад керівного складу належать посади командування навчальних військових частин (навчальних центрів, навчальних підрозділів), які визначені штатами таких навчальних військових частин (навчальних центрів, навчальних підрозділів)</w:t>
            </w:r>
          </w:p>
        </w:tc>
      </w:tr>
    </w:tbl>
    <w:p w:rsidR="00120F0C" w:rsidRDefault="00120F0C" w:rsidP="003958EC">
      <w:pPr>
        <w:rPr>
          <w:sz w:val="4"/>
          <w:szCs w:val="4"/>
        </w:rPr>
      </w:pPr>
      <w:bookmarkStart w:id="2" w:name="n17"/>
      <w:bookmarkEnd w:id="2"/>
    </w:p>
    <w:p w:rsidR="00F8031A" w:rsidRDefault="00000000" w:rsidP="003958EC">
      <w:pPr>
        <w:pStyle w:val="a3"/>
        <w:spacing w:after="0"/>
      </w:pPr>
      <w:r>
        <w:br/>
      </w:r>
    </w:p>
    <w:sectPr w:rsidR="00F803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76"/>
    <w:rsid w:val="00120F0C"/>
    <w:rsid w:val="00336B7E"/>
    <w:rsid w:val="0039317D"/>
    <w:rsid w:val="003958EC"/>
    <w:rsid w:val="003A1FA4"/>
    <w:rsid w:val="004F2D47"/>
    <w:rsid w:val="00BB1625"/>
    <w:rsid w:val="00DF5376"/>
    <w:rsid w:val="00EA1875"/>
    <w:rsid w:val="00F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79E5515"/>
  <w15:chartTrackingRefBased/>
  <w15:docId w15:val="{D2E2C8D0-4865-C545-B089-A1DCB7C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styleId="a8">
    <w:name w:val="Hyperlink"/>
    <w:uiPriority w:val="99"/>
    <w:unhideWhenUsed/>
    <w:rsid w:val="003958EC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3958E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B1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2510</Characters>
  <Application>Microsoft Office Word</Application>
  <DocSecurity>0</DocSecurity>
  <Lines>66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2793</CharactersWithSpaces>
  <SharedDoc>false</SharedDoc>
  <HyperlinkBase/>
  <HLinks>
    <vt:vector size="6" baseType="variant">
      <vt:variant>
        <vt:i4>71958598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https://zakon.rada.gov.ua/laws/show/168-2022-п</vt:lpwstr>
      </vt:variant>
      <vt:variant>
        <vt:lpwstr>n76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2024-12-17T17:20:00Z</cp:lastPrinted>
  <dcterms:created xsi:type="dcterms:W3CDTF">2024-12-17T17:20:00Z</dcterms:created>
  <dcterms:modified xsi:type="dcterms:W3CDTF">2024-12-17T17:21:00Z</dcterms:modified>
  <cp:category/>
</cp:coreProperties>
</file>