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6912"/>
        <w:gridCol w:w="1276"/>
        <w:gridCol w:w="1383"/>
      </w:tblGrid>
      <w:tr w:rsidR="00020711" w:rsidTr="00020711">
        <w:trPr>
          <w:trHeight w:val="20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20711" w:rsidRDefault="00020711" w:rsidP="00020711">
            <w:pPr>
              <w:jc w:val="center"/>
              <w:rPr>
                <w:b/>
                <w:sz w:val="25"/>
                <w:szCs w:val="25"/>
              </w:rPr>
            </w:pPr>
            <w:r w:rsidRPr="00020711">
              <w:rPr>
                <w:b/>
                <w:sz w:val="25"/>
                <w:szCs w:val="25"/>
              </w:rPr>
              <w:t xml:space="preserve">УМОВНІ ПОЗНАЧЕННЯ </w:t>
            </w:r>
          </w:p>
          <w:p w:rsidR="00020711" w:rsidRDefault="00020711" w:rsidP="00020711">
            <w:pPr>
              <w:jc w:val="center"/>
              <w:rPr>
                <w:b/>
                <w:sz w:val="25"/>
                <w:szCs w:val="25"/>
              </w:rPr>
            </w:pPr>
            <w:r w:rsidRPr="00020711">
              <w:rPr>
                <w:b/>
                <w:sz w:val="25"/>
                <w:szCs w:val="25"/>
              </w:rPr>
              <w:t>ВІДПРАЦЬОВАНОГО ЧАСУ ТА ПРИЧИН НЕЯВОК У ТАБЕЛІ</w:t>
            </w:r>
          </w:p>
        </w:tc>
      </w:tr>
      <w:tr w:rsidR="00E255C2" w:rsidTr="00020711">
        <w:trPr>
          <w:trHeight w:val="20"/>
          <w:jc w:val="center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8B97"/>
            <w:vAlign w:val="center"/>
            <w:hideMark/>
          </w:tcPr>
          <w:p w:rsidR="00E255C2" w:rsidRDefault="00E255C2" w:rsidP="0002071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Умовні позначення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8B97"/>
            <w:hideMark/>
          </w:tcPr>
          <w:p w:rsidR="00E255C2" w:rsidRDefault="00E255C2" w:rsidP="0002071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Код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8B97"/>
            <w:vAlign w:val="center"/>
            <w:hideMark/>
          </w:tcPr>
          <w:p w:rsidR="00E255C2" w:rsidRDefault="00E255C2" w:rsidP="00020711">
            <w:pPr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8B97"/>
            <w:hideMark/>
          </w:tcPr>
          <w:p w:rsidR="00E255C2" w:rsidRDefault="00E255C2" w:rsidP="0002071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літерний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8B97"/>
            <w:hideMark/>
          </w:tcPr>
          <w:p w:rsidR="00E255C2" w:rsidRDefault="00E255C2" w:rsidP="0002071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цифровий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години роботи, передбачені колдоговором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01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години роботи працівників, яким встановлено неповний робочий день/тиждень згідно з законодавством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РС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02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C2" w:rsidRDefault="00F63765" w:rsidP="00020711">
            <w:pPr>
              <w:ind w:left="142" w:hanging="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вечірні години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ВЧ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03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C2" w:rsidRDefault="00F63765" w:rsidP="00020711">
            <w:pPr>
              <w:ind w:left="142" w:hanging="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нічні години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04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надурочні години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НУ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05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години роботи у вихідні та святкові дні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РВ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06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відрядження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ВД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07</w:t>
            </w:r>
          </w:p>
        </w:tc>
      </w:tr>
      <w:tr w:rsidR="00E255C2" w:rsidRPr="00020711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C2" w:rsidRPr="00020711" w:rsidRDefault="00F63765" w:rsidP="00020711">
            <w:pPr>
              <w:jc w:val="both"/>
              <w:rPr>
                <w:sz w:val="25"/>
                <w:szCs w:val="25"/>
              </w:rPr>
            </w:pPr>
            <w:r w:rsidRPr="00020711">
              <w:rPr>
                <w:sz w:val="25"/>
                <w:szCs w:val="25"/>
              </w:rPr>
              <w:t xml:space="preserve">основна </w:t>
            </w:r>
            <w:r w:rsidR="00E255C2" w:rsidRPr="00020711">
              <w:rPr>
                <w:sz w:val="25"/>
                <w:szCs w:val="25"/>
              </w:rPr>
              <w:t>щорічна відпустка (</w:t>
            </w:r>
            <w:hyperlink r:id="rId4" w:anchor="n48" w:history="1">
              <w:r w:rsidR="00E255C2" w:rsidRPr="00020711">
                <w:rPr>
                  <w:rStyle w:val="a4"/>
                  <w:sz w:val="25"/>
                  <w:szCs w:val="25"/>
                </w:rPr>
                <w:t>ст. 6 Закону «Про відпустки»</w:t>
              </w:r>
            </w:hyperlink>
            <w:r w:rsidR="00E255C2" w:rsidRPr="00020711">
              <w:rPr>
                <w:sz w:val="25"/>
                <w:szCs w:val="25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08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щорічна </w:t>
            </w:r>
            <w:r w:rsidR="00E255C2">
              <w:rPr>
                <w:sz w:val="25"/>
                <w:szCs w:val="25"/>
              </w:rPr>
              <w:t xml:space="preserve">додаткова відпустка (ст. 7, </w:t>
            </w:r>
            <w:r>
              <w:rPr>
                <w:sz w:val="25"/>
                <w:szCs w:val="25"/>
              </w:rPr>
              <w:t xml:space="preserve">ст. </w:t>
            </w:r>
            <w:r w:rsidR="00E255C2">
              <w:rPr>
                <w:sz w:val="25"/>
                <w:szCs w:val="25"/>
              </w:rPr>
              <w:t xml:space="preserve">8 </w:t>
            </w:r>
            <w:hyperlink r:id="rId5" w:anchor="Text" w:history="1">
              <w:r w:rsidR="00E255C2" w:rsidRPr="00F63765">
                <w:rPr>
                  <w:rStyle w:val="a4"/>
                  <w:sz w:val="25"/>
                  <w:szCs w:val="25"/>
                </w:rPr>
                <w:t>Закону «Про відпустки»</w:t>
              </w:r>
            </w:hyperlink>
            <w:r w:rsidR="00E255C2">
              <w:rPr>
                <w:sz w:val="25"/>
                <w:szCs w:val="25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09</w:t>
            </w:r>
          </w:p>
        </w:tc>
      </w:tr>
      <w:tr w:rsidR="00020711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11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додаткова </w:t>
            </w:r>
            <w:r w:rsidR="00020711">
              <w:rPr>
                <w:sz w:val="25"/>
                <w:szCs w:val="25"/>
              </w:rPr>
              <w:t xml:space="preserve">відпустка, передбачена ст. 20, 21, 30 </w:t>
            </w:r>
            <w:hyperlink r:id="rId6" w:anchor="Text" w:history="1">
              <w:r w:rsidR="00020711" w:rsidRPr="00020711">
                <w:rPr>
                  <w:rStyle w:val="a4"/>
                  <w:sz w:val="25"/>
                  <w:szCs w:val="25"/>
                </w:rPr>
                <w:t>Закону України «Про статус і соціальний захист громадян, які постраждали внаслідок Чорнобильської катастрофи»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1" w:rsidRPr="007A5B49" w:rsidRDefault="00020711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1" w:rsidRPr="007A5B49" w:rsidRDefault="00020711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10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творча </w:t>
            </w:r>
            <w:r w:rsidR="00E255C2">
              <w:rPr>
                <w:sz w:val="25"/>
                <w:szCs w:val="25"/>
              </w:rPr>
              <w:t>відпустка (</w:t>
            </w:r>
            <w:hyperlink r:id="rId7" w:anchor="n185" w:history="1">
              <w:r w:rsidR="00E255C2" w:rsidRPr="00020711">
                <w:rPr>
                  <w:rStyle w:val="a4"/>
                  <w:sz w:val="25"/>
                  <w:szCs w:val="25"/>
                </w:rPr>
                <w:t>ст.16 Закону «Про відпустки»</w:t>
              </w:r>
            </w:hyperlink>
            <w:r w:rsidR="00E255C2">
              <w:rPr>
                <w:sz w:val="25"/>
                <w:szCs w:val="25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ТВ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11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додаткова </w:t>
            </w:r>
            <w:r w:rsidR="00E255C2">
              <w:rPr>
                <w:sz w:val="25"/>
                <w:szCs w:val="25"/>
              </w:rPr>
              <w:t xml:space="preserve">відпустка у зв’язку з навчанням (ст. 13, 14, 15, 15-1 </w:t>
            </w:r>
            <w:hyperlink r:id="rId8" w:anchor="Text" w:history="1">
              <w:r w:rsidR="00E255C2" w:rsidRPr="00020711">
                <w:rPr>
                  <w:rStyle w:val="a4"/>
                  <w:sz w:val="25"/>
                  <w:szCs w:val="25"/>
                </w:rPr>
                <w:t>Закону «Про відпустки»</w:t>
              </w:r>
            </w:hyperlink>
            <w:r w:rsidR="00E255C2">
              <w:rPr>
                <w:sz w:val="25"/>
                <w:szCs w:val="25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12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відпустка </w:t>
            </w:r>
            <w:r w:rsidR="00E255C2">
              <w:rPr>
                <w:sz w:val="25"/>
                <w:szCs w:val="25"/>
              </w:rPr>
              <w:t xml:space="preserve">без збереження заробітної плати у зв’язку з навчанням (п. 12, 13, 17 ст. 25 </w:t>
            </w:r>
            <w:hyperlink r:id="rId9" w:anchor="Text" w:history="1">
              <w:r w:rsidR="00E255C2" w:rsidRPr="00020711">
                <w:rPr>
                  <w:rStyle w:val="a4"/>
                  <w:sz w:val="25"/>
                  <w:szCs w:val="25"/>
                </w:rPr>
                <w:t>Закону «Про відпустки»</w:t>
              </w:r>
            </w:hyperlink>
            <w:r w:rsidR="00E255C2">
              <w:rPr>
                <w:sz w:val="25"/>
                <w:szCs w:val="25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НБ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13</w:t>
            </w:r>
          </w:p>
        </w:tc>
      </w:tr>
      <w:tr w:rsidR="00020711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1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додаткова </w:t>
            </w:r>
            <w:r w:rsidR="00020711">
              <w:rPr>
                <w:sz w:val="25"/>
                <w:szCs w:val="25"/>
              </w:rPr>
              <w:t xml:space="preserve">відпустка без збереження </w:t>
            </w:r>
            <w:r>
              <w:rPr>
                <w:sz w:val="25"/>
                <w:szCs w:val="25"/>
              </w:rPr>
              <w:t>зарплати</w:t>
            </w:r>
            <w:r w:rsidR="00020711">
              <w:rPr>
                <w:sz w:val="25"/>
                <w:szCs w:val="25"/>
              </w:rPr>
              <w:t xml:space="preserve">, що надають в обов’язковому порядку (ст. 25 </w:t>
            </w:r>
            <w:hyperlink r:id="rId10" w:anchor="Text" w:history="1">
              <w:r w:rsidR="00020711" w:rsidRPr="00020711">
                <w:rPr>
                  <w:rStyle w:val="a4"/>
                  <w:sz w:val="25"/>
                  <w:szCs w:val="25"/>
                </w:rPr>
                <w:t>Закону «Про відпустки»</w:t>
              </w:r>
            </w:hyperlink>
            <w:r w:rsidR="00020711">
              <w:rPr>
                <w:sz w:val="25"/>
                <w:szCs w:val="25"/>
              </w:rPr>
              <w:t>, крім п. 3, 12, 13, 17 цієї статті)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1" w:rsidRPr="007A5B49" w:rsidRDefault="00020711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ДБ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1" w:rsidRPr="007A5B49" w:rsidRDefault="00020711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14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додаткова </w:t>
            </w:r>
            <w:r w:rsidR="00E255C2">
              <w:rPr>
                <w:sz w:val="25"/>
                <w:szCs w:val="25"/>
              </w:rPr>
              <w:t xml:space="preserve">оплачувана відпустка працівникам, які мають дітей (ст. 19 </w:t>
            </w:r>
            <w:hyperlink r:id="rId11" w:anchor="Text" w:history="1">
              <w:r w:rsidR="00E255C2" w:rsidRPr="00020711">
                <w:rPr>
                  <w:rStyle w:val="a4"/>
                  <w:sz w:val="25"/>
                  <w:szCs w:val="25"/>
                </w:rPr>
                <w:t>Закону «Про відпустки»</w:t>
              </w:r>
            </w:hyperlink>
            <w:r w:rsidR="00E255C2">
              <w:rPr>
                <w:sz w:val="25"/>
                <w:szCs w:val="25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ДО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15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відпустка </w:t>
            </w:r>
            <w:r w:rsidR="00E255C2">
              <w:rPr>
                <w:sz w:val="25"/>
                <w:szCs w:val="25"/>
              </w:rPr>
              <w:t xml:space="preserve">у зв’язку з вагітністю і пологами (ст. 17 </w:t>
            </w:r>
            <w:hyperlink r:id="rId12" w:history="1">
              <w:r w:rsidR="00E255C2" w:rsidRPr="00020711">
                <w:rPr>
                  <w:rStyle w:val="a4"/>
                  <w:sz w:val="25"/>
                  <w:szCs w:val="25"/>
                </w:rPr>
                <w:t>Закону «Про відпустки»</w:t>
              </w:r>
            </w:hyperlink>
            <w:r w:rsidR="00E255C2">
              <w:rPr>
                <w:sz w:val="25"/>
                <w:szCs w:val="25"/>
              </w:rPr>
              <w:t xml:space="preserve">) та відпустка для догляду за дитиною до досягнення нею </w:t>
            </w:r>
            <w:r w:rsidR="00020711">
              <w:rPr>
                <w:sz w:val="25"/>
                <w:szCs w:val="25"/>
              </w:rPr>
              <w:t>3-р</w:t>
            </w:r>
            <w:r w:rsidR="00E255C2">
              <w:rPr>
                <w:sz w:val="25"/>
                <w:szCs w:val="25"/>
              </w:rPr>
              <w:t>ічного віку (ст.</w:t>
            </w:r>
            <w:r w:rsidR="00E255C2">
              <w:rPr>
                <w:sz w:val="25"/>
                <w:szCs w:val="25"/>
                <w:lang w:val="en-US"/>
              </w:rPr>
              <w:t> </w:t>
            </w:r>
            <w:r w:rsidR="00E255C2">
              <w:rPr>
                <w:sz w:val="25"/>
                <w:szCs w:val="25"/>
              </w:rPr>
              <w:t xml:space="preserve">18 </w:t>
            </w:r>
            <w:hyperlink r:id="rId13" w:history="1">
              <w:r w:rsidR="00E255C2" w:rsidRPr="00020711">
                <w:rPr>
                  <w:rStyle w:val="a4"/>
                  <w:sz w:val="25"/>
                  <w:szCs w:val="25"/>
                </w:rPr>
                <w:t>Закону «Про відпустки»</w:t>
              </w:r>
            </w:hyperlink>
            <w:r w:rsidR="00E255C2">
              <w:rPr>
                <w:sz w:val="25"/>
                <w:szCs w:val="25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ВП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16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відпустка </w:t>
            </w:r>
            <w:r w:rsidR="00E255C2">
              <w:rPr>
                <w:sz w:val="25"/>
                <w:szCs w:val="25"/>
              </w:rPr>
              <w:t>для догляду за дитиною до досягнення нею 6-річного віку (п.</w:t>
            </w:r>
            <w:r w:rsidR="00E255C2">
              <w:rPr>
                <w:sz w:val="25"/>
                <w:szCs w:val="25"/>
                <w:lang w:val="en-US"/>
              </w:rPr>
              <w:t> </w:t>
            </w:r>
            <w:r w:rsidR="00E255C2">
              <w:rPr>
                <w:sz w:val="25"/>
                <w:szCs w:val="25"/>
              </w:rPr>
              <w:t>3 ст.</w:t>
            </w:r>
            <w:r w:rsidR="00E255C2">
              <w:rPr>
                <w:sz w:val="25"/>
                <w:szCs w:val="25"/>
                <w:lang w:val="en-US"/>
              </w:rPr>
              <w:t> </w:t>
            </w:r>
            <w:r w:rsidR="00E255C2">
              <w:rPr>
                <w:sz w:val="25"/>
                <w:szCs w:val="25"/>
              </w:rPr>
              <w:t xml:space="preserve">25 </w:t>
            </w:r>
            <w:hyperlink r:id="rId14" w:anchor="Text" w:history="1">
              <w:r w:rsidR="00E255C2" w:rsidRPr="00020711">
                <w:rPr>
                  <w:rStyle w:val="a4"/>
                  <w:sz w:val="25"/>
                  <w:szCs w:val="25"/>
                </w:rPr>
                <w:t>Закону «Про відпустки»</w:t>
              </w:r>
            </w:hyperlink>
            <w:r w:rsidR="00E255C2">
              <w:rPr>
                <w:sz w:val="25"/>
                <w:szCs w:val="25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ДД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17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відпустка </w:t>
            </w:r>
            <w:r w:rsidR="00E255C2">
              <w:rPr>
                <w:sz w:val="25"/>
                <w:szCs w:val="25"/>
              </w:rPr>
              <w:t>без збереження заробітної плати за згодою сторін (ст.</w:t>
            </w:r>
            <w:r w:rsidR="00E255C2">
              <w:rPr>
                <w:sz w:val="25"/>
                <w:szCs w:val="25"/>
                <w:lang w:val="en-US"/>
              </w:rPr>
              <w:t> </w:t>
            </w:r>
            <w:r w:rsidR="00E255C2">
              <w:rPr>
                <w:sz w:val="25"/>
                <w:szCs w:val="25"/>
              </w:rPr>
              <w:t xml:space="preserve">26 </w:t>
            </w:r>
            <w:hyperlink r:id="rId15" w:anchor="Text" w:history="1">
              <w:r w:rsidR="00E255C2" w:rsidRPr="00F63765">
                <w:rPr>
                  <w:rStyle w:val="a4"/>
                  <w:sz w:val="25"/>
                  <w:szCs w:val="25"/>
                </w:rPr>
                <w:t>Закону «Про відпустки»</w:t>
              </w:r>
            </w:hyperlink>
            <w:r w:rsidR="00E255C2">
              <w:rPr>
                <w:sz w:val="25"/>
                <w:szCs w:val="25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18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інші </w:t>
            </w:r>
            <w:r w:rsidR="00E255C2">
              <w:rPr>
                <w:sz w:val="25"/>
                <w:szCs w:val="25"/>
              </w:rPr>
              <w:t>відпустки без збереження зарплати (на період припинення робіт)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БЗ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19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неявки </w:t>
            </w:r>
            <w:r w:rsidR="00E255C2">
              <w:rPr>
                <w:sz w:val="25"/>
                <w:szCs w:val="25"/>
              </w:rPr>
              <w:t>у зв’язку з переведенням за ініціативою роботодавця на неповний робочий день/тиждень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НД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20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неявки </w:t>
            </w:r>
            <w:r w:rsidR="00E255C2">
              <w:rPr>
                <w:sz w:val="25"/>
                <w:szCs w:val="25"/>
              </w:rPr>
              <w:t>у зв’язку з тимчасовим переведенням на роботу на інше підприємство на підставі договорів між суб’єктами господарювання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НП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21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jc w:val="both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</w:rPr>
              <w:t xml:space="preserve">інший </w:t>
            </w:r>
            <w:r w:rsidR="00E255C2">
              <w:rPr>
                <w:sz w:val="25"/>
                <w:szCs w:val="25"/>
              </w:rPr>
              <w:t>невідпрацьований час, передбачений законодавством (виконання державних і громадських обов’язків, допризовна підготовка, військові збори, донорські, відгул і т.</w:t>
            </w:r>
            <w:r w:rsidR="00E255C2">
              <w:rPr>
                <w:sz w:val="25"/>
                <w:szCs w:val="25"/>
                <w:lang w:val="en-US"/>
              </w:rPr>
              <w:t> </w:t>
            </w:r>
            <w:r w:rsidR="00E255C2">
              <w:rPr>
                <w:sz w:val="25"/>
                <w:szCs w:val="25"/>
              </w:rPr>
              <w:t>ін.)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ІН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22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F63765" w:rsidP="0002071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простої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23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6201E1" w:rsidP="0002071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ПР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24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6201E1" w:rsidP="00020711">
            <w:pPr>
              <w:jc w:val="both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</w:rPr>
              <w:t>масові невиходи на роботу (страйки)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25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6201E1" w:rsidP="00020711">
            <w:pPr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lastRenderedPageBreak/>
              <w:t>оплачувана тимчасова непрацездатність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ТН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26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6201E1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неоплачувана тимчасова непрацездатність у випадках, передбачених законодавством (у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зв’язку з побутовою травмою та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ін., підтверджена довідками лікувальних закладів)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НН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27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6201E1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неявки з нез’ясованих причин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НЗ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28</w:t>
            </w:r>
          </w:p>
        </w:tc>
      </w:tr>
      <w:tr w:rsidR="006201E1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1" w:rsidRDefault="006201E1" w:rsidP="006201E1">
            <w:pPr>
              <w:jc w:val="both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</w:rPr>
              <w:t>інші види неявок, передбачених колективними договорами, угодами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1" w:rsidRPr="007A5B49" w:rsidRDefault="006201E1" w:rsidP="006201E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ІВ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1" w:rsidRPr="007A5B49" w:rsidRDefault="006201E1" w:rsidP="006201E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29</w:t>
            </w:r>
          </w:p>
        </w:tc>
      </w:tr>
      <w:tr w:rsidR="00E255C2" w:rsidTr="006201E1">
        <w:trPr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Default="006201E1" w:rsidP="000207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причини неявок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2" w:rsidRPr="007A5B49" w:rsidRDefault="00E255C2" w:rsidP="00020711">
            <w:pPr>
              <w:jc w:val="center"/>
              <w:rPr>
                <w:b/>
                <w:bCs/>
                <w:sz w:val="25"/>
                <w:szCs w:val="25"/>
              </w:rPr>
            </w:pPr>
            <w:r w:rsidRPr="007A5B49">
              <w:rPr>
                <w:b/>
                <w:bCs/>
                <w:sz w:val="25"/>
                <w:szCs w:val="25"/>
              </w:rPr>
              <w:t>30</w:t>
            </w:r>
          </w:p>
        </w:tc>
      </w:tr>
    </w:tbl>
    <w:p w:rsidR="00E255C2" w:rsidRDefault="00E255C2" w:rsidP="00E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5C2" w:rsidRDefault="00E255C2" w:rsidP="00E255C2"/>
    <w:p w:rsidR="006F1C6F" w:rsidRDefault="006F1C6F"/>
    <w:sectPr w:rsidR="006F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40"/>
    <w:rsid w:val="00020711"/>
    <w:rsid w:val="00174CCE"/>
    <w:rsid w:val="00395B2A"/>
    <w:rsid w:val="005F6A40"/>
    <w:rsid w:val="006201E1"/>
    <w:rsid w:val="006528E0"/>
    <w:rsid w:val="006F1C6F"/>
    <w:rsid w:val="007A5B49"/>
    <w:rsid w:val="008561BB"/>
    <w:rsid w:val="008828B7"/>
    <w:rsid w:val="00E255C2"/>
    <w:rsid w:val="00E338CF"/>
    <w:rsid w:val="00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46BAC-5EA5-694B-82B9-F9538BD0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5C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E255C2"/>
    <w:rPr>
      <w:color w:val="0000FF"/>
      <w:u w:val="single"/>
    </w:rPr>
  </w:style>
  <w:style w:type="table" w:styleId="a5">
    <w:name w:val="Table Grid"/>
    <w:basedOn w:val="a1"/>
    <w:rsid w:val="00E2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2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04/96-&#1074;&#1088;" TargetMode="External"/><Relationship Id="rId13" Type="http://schemas.openxmlformats.org/officeDocument/2006/relationships/hyperlink" Target="&#1044;&#1041;%09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04/96-&#1074;&#1088;" TargetMode="External"/><Relationship Id="rId12" Type="http://schemas.openxmlformats.org/officeDocument/2006/relationships/hyperlink" Target="&#1044;&#1041;%09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96-12" TargetMode="External"/><Relationship Id="rId11" Type="http://schemas.openxmlformats.org/officeDocument/2006/relationships/hyperlink" Target="https://zakon.rada.gov.ua/laws/show/504/96-&#1074;&#1088;" TargetMode="External"/><Relationship Id="rId5" Type="http://schemas.openxmlformats.org/officeDocument/2006/relationships/hyperlink" Target="https://zakon.rada.gov.ua/laws/show/504/96-&#1074;&#1088;" TargetMode="External"/><Relationship Id="rId15" Type="http://schemas.openxmlformats.org/officeDocument/2006/relationships/hyperlink" Target="https://zakon.rada.gov.ua/laws/show/504/96-&#1074;&#1088;" TargetMode="External"/><Relationship Id="rId10" Type="http://schemas.openxmlformats.org/officeDocument/2006/relationships/hyperlink" Target="https://zakon.rada.gov.ua/laws/show/504/96-&#1074;&#1088;" TargetMode="External"/><Relationship Id="rId4" Type="http://schemas.openxmlformats.org/officeDocument/2006/relationships/hyperlink" Target="https://zakon.rada.gov.ua/laws/show/504/96-&#1074;&#1088;" TargetMode="External"/><Relationship Id="rId9" Type="http://schemas.openxmlformats.org/officeDocument/2006/relationships/hyperlink" Target="https://zakon.rada.gov.ua/laws/show/504/96-&#1074;&#1088;" TargetMode="External"/><Relationship Id="rId14" Type="http://schemas.openxmlformats.org/officeDocument/2006/relationships/hyperlink" Target="https://zakon.rada.gov.ua/laws/show/504/96-&#1074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2791</Characters>
  <Application>Microsoft Office Word</Application>
  <DocSecurity>0</DocSecurity>
  <Lines>164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2025-03-22T09:13:00Z</cp:lastPrinted>
  <dcterms:created xsi:type="dcterms:W3CDTF">2025-03-22T09:13:00Z</dcterms:created>
  <dcterms:modified xsi:type="dcterms:W3CDTF">2025-03-22T09:13:00Z</dcterms:modified>
  <cp:category/>
</cp:coreProperties>
</file>