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CC1A" w14:textId="77777777" w:rsidR="002F5383" w:rsidRPr="002F5383" w:rsidRDefault="002F5383" w:rsidP="002F5383">
      <w:pPr>
        <w:jc w:val="center"/>
        <w:rPr>
          <w:rFonts w:ascii="Times New Roman" w:hAnsi="Times New Roman" w:cs="Times New Roman"/>
          <w:sz w:val="24"/>
          <w:szCs w:val="24"/>
        </w:rPr>
      </w:pPr>
      <w:bookmarkStart w:id="0" w:name="n358"/>
      <w:bookmarkEnd w:id="0"/>
      <w:r w:rsidRPr="002F5383">
        <w:rPr>
          <w:rFonts w:ascii="Times New Roman" w:hAnsi="Times New Roman" w:cs="Times New Roman"/>
          <w:b/>
          <w:bCs/>
          <w:sz w:val="24"/>
          <w:szCs w:val="24"/>
        </w:rPr>
        <w:t>ПРАВИЛА</w:t>
      </w:r>
      <w:r w:rsidRPr="002F5383">
        <w:rPr>
          <w:rFonts w:ascii="Times New Roman" w:hAnsi="Times New Roman" w:cs="Times New Roman"/>
          <w:sz w:val="24"/>
          <w:szCs w:val="24"/>
        </w:rPr>
        <w:br/>
      </w:r>
      <w:r w:rsidRPr="002F5383">
        <w:rPr>
          <w:rFonts w:ascii="Times New Roman" w:hAnsi="Times New Roman" w:cs="Times New Roman"/>
          <w:b/>
          <w:bCs/>
          <w:sz w:val="24"/>
          <w:szCs w:val="24"/>
        </w:rPr>
        <w:t>військового обліку призовників, військовозобов’язаних та резервістів</w:t>
      </w:r>
    </w:p>
    <w:p w14:paraId="3ED644AA" w14:textId="77777777" w:rsidR="002F5383" w:rsidRPr="002F5383" w:rsidRDefault="002F5383" w:rsidP="002F5383">
      <w:pPr>
        <w:rPr>
          <w:rFonts w:ascii="Times New Roman" w:hAnsi="Times New Roman" w:cs="Times New Roman"/>
          <w:sz w:val="24"/>
          <w:szCs w:val="24"/>
        </w:rPr>
      </w:pPr>
      <w:bookmarkStart w:id="1" w:name="n752"/>
      <w:bookmarkStart w:id="2" w:name="n359"/>
      <w:bookmarkEnd w:id="1"/>
      <w:bookmarkEnd w:id="2"/>
      <w:r w:rsidRPr="002F5383">
        <w:rPr>
          <w:rFonts w:ascii="Times New Roman" w:hAnsi="Times New Roman" w:cs="Times New Roman"/>
          <w:sz w:val="24"/>
          <w:szCs w:val="24"/>
        </w:rPr>
        <w:t>1. Призовники, військовозобов’язані та резервісти повинні:</w:t>
      </w:r>
    </w:p>
    <w:p w14:paraId="3D14FDB5" w14:textId="77777777" w:rsidR="002F5383" w:rsidRPr="002F5383" w:rsidRDefault="002F5383" w:rsidP="002F5383">
      <w:pPr>
        <w:rPr>
          <w:rFonts w:ascii="Times New Roman" w:hAnsi="Times New Roman" w:cs="Times New Roman"/>
          <w:sz w:val="24"/>
          <w:szCs w:val="24"/>
        </w:rPr>
      </w:pPr>
      <w:bookmarkStart w:id="3" w:name="n360"/>
      <w:bookmarkEnd w:id="3"/>
      <w:r w:rsidRPr="002F5383">
        <w:rPr>
          <w:rFonts w:ascii="Times New Roman" w:hAnsi="Times New Roman" w:cs="Times New Roman"/>
          <w:sz w:val="24"/>
          <w:szCs w:val="24"/>
        </w:rPr>
        <w:t>1) перебувати на військовому обліку:</w:t>
      </w:r>
    </w:p>
    <w:p w14:paraId="6955DB53" w14:textId="77777777" w:rsidR="002F5383" w:rsidRPr="002F5383" w:rsidRDefault="002F5383" w:rsidP="002F5383">
      <w:pPr>
        <w:rPr>
          <w:rFonts w:ascii="Times New Roman" w:hAnsi="Times New Roman" w:cs="Times New Roman"/>
          <w:sz w:val="24"/>
          <w:szCs w:val="24"/>
        </w:rPr>
      </w:pPr>
      <w:bookmarkStart w:id="4" w:name="n361"/>
      <w:bookmarkEnd w:id="4"/>
      <w:r w:rsidRPr="002F5383">
        <w:rPr>
          <w:rFonts w:ascii="Times New Roman" w:hAnsi="Times New Roman" w:cs="Times New Roman"/>
          <w:sz w:val="24"/>
          <w:szCs w:val="24"/>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14:paraId="31478ED3" w14:textId="77777777" w:rsidR="002F5383" w:rsidRPr="002F5383" w:rsidRDefault="002F5383" w:rsidP="002F5383">
      <w:pPr>
        <w:rPr>
          <w:rFonts w:ascii="Times New Roman" w:hAnsi="Times New Roman" w:cs="Times New Roman"/>
          <w:sz w:val="24"/>
          <w:szCs w:val="24"/>
        </w:rPr>
      </w:pPr>
      <w:bookmarkStart w:id="5" w:name="n742"/>
      <w:bookmarkStart w:id="6" w:name="n362"/>
      <w:bookmarkEnd w:id="5"/>
      <w:bookmarkEnd w:id="6"/>
      <w:r w:rsidRPr="002F5383">
        <w:rPr>
          <w:rFonts w:ascii="Times New Roman" w:hAnsi="Times New Roman" w:cs="Times New Roman"/>
          <w:sz w:val="24"/>
          <w:szCs w:val="24"/>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14:paraId="09ABDA01" w14:textId="77777777" w:rsidR="002F5383" w:rsidRPr="002F5383" w:rsidRDefault="002F5383" w:rsidP="002F5383">
      <w:pPr>
        <w:rPr>
          <w:rFonts w:ascii="Times New Roman" w:hAnsi="Times New Roman" w:cs="Times New Roman"/>
          <w:sz w:val="24"/>
          <w:szCs w:val="24"/>
        </w:rPr>
      </w:pPr>
      <w:bookmarkStart w:id="7" w:name="n363"/>
      <w:bookmarkStart w:id="8" w:name="n364"/>
      <w:bookmarkEnd w:id="7"/>
      <w:bookmarkEnd w:id="8"/>
      <w:r w:rsidRPr="002F5383">
        <w:rPr>
          <w:rFonts w:ascii="Times New Roman" w:hAnsi="Times New Roman" w:cs="Times New Roman"/>
          <w:sz w:val="24"/>
          <w:szCs w:val="24"/>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14:paraId="736CDA1B" w14:textId="77777777" w:rsidR="002F5383" w:rsidRPr="002F5383" w:rsidRDefault="002F5383" w:rsidP="002F5383">
      <w:pPr>
        <w:rPr>
          <w:rFonts w:ascii="Times New Roman" w:hAnsi="Times New Roman" w:cs="Times New Roman"/>
          <w:sz w:val="24"/>
          <w:szCs w:val="24"/>
        </w:rPr>
      </w:pPr>
      <w:bookmarkStart w:id="9" w:name="n365"/>
      <w:bookmarkStart w:id="10" w:name="n366"/>
      <w:bookmarkEnd w:id="9"/>
      <w:bookmarkEnd w:id="10"/>
      <w:r w:rsidRPr="002F5383">
        <w:rPr>
          <w:rFonts w:ascii="Times New Roman" w:hAnsi="Times New Roman" w:cs="Times New Roman"/>
          <w:sz w:val="24"/>
          <w:szCs w:val="24"/>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14:paraId="17E373B5" w14:textId="77777777" w:rsidR="002F5383" w:rsidRPr="002F5383" w:rsidRDefault="002F5383" w:rsidP="002F5383">
      <w:pPr>
        <w:rPr>
          <w:rFonts w:ascii="Times New Roman" w:hAnsi="Times New Roman" w:cs="Times New Roman"/>
          <w:sz w:val="24"/>
          <w:szCs w:val="24"/>
        </w:rPr>
      </w:pPr>
      <w:bookmarkStart w:id="11" w:name="n743"/>
      <w:bookmarkStart w:id="12" w:name="n367"/>
      <w:bookmarkEnd w:id="11"/>
      <w:bookmarkEnd w:id="12"/>
      <w:r w:rsidRPr="002F5383">
        <w:rPr>
          <w:rFonts w:ascii="Times New Roman" w:hAnsi="Times New Roman" w:cs="Times New Roman"/>
          <w:sz w:val="24"/>
          <w:szCs w:val="24"/>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14:paraId="5D053379" w14:textId="77777777" w:rsidR="002F5383" w:rsidRPr="002F5383" w:rsidRDefault="002F5383" w:rsidP="002F5383">
      <w:pPr>
        <w:rPr>
          <w:rFonts w:ascii="Times New Roman" w:hAnsi="Times New Roman" w:cs="Times New Roman"/>
          <w:sz w:val="24"/>
          <w:szCs w:val="24"/>
        </w:rPr>
      </w:pPr>
      <w:bookmarkStart w:id="13" w:name="n368"/>
      <w:bookmarkStart w:id="14" w:name="n369"/>
      <w:bookmarkEnd w:id="13"/>
      <w:bookmarkEnd w:id="14"/>
      <w:r w:rsidRPr="002F5383">
        <w:rPr>
          <w:rFonts w:ascii="Times New Roman" w:hAnsi="Times New Roman" w:cs="Times New Roman"/>
          <w:sz w:val="24"/>
          <w:szCs w:val="24"/>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14:paraId="7F27D2B6" w14:textId="77777777" w:rsidR="002F5383" w:rsidRPr="002F5383" w:rsidRDefault="002F5383" w:rsidP="002F5383">
      <w:pPr>
        <w:rPr>
          <w:rFonts w:ascii="Times New Roman" w:hAnsi="Times New Roman" w:cs="Times New Roman"/>
          <w:sz w:val="24"/>
          <w:szCs w:val="24"/>
        </w:rPr>
      </w:pPr>
      <w:bookmarkStart w:id="15" w:name="n744"/>
      <w:bookmarkStart w:id="16" w:name="n370"/>
      <w:bookmarkEnd w:id="15"/>
      <w:bookmarkEnd w:id="16"/>
      <w:r w:rsidRPr="002F5383">
        <w:rPr>
          <w:rFonts w:ascii="Times New Roman" w:hAnsi="Times New Roman" w:cs="Times New Roman"/>
          <w:sz w:val="24"/>
          <w:szCs w:val="24"/>
        </w:rPr>
        <w:t>8) у випадку зміни персональних даних, зазначених у </w:t>
      </w:r>
      <w:hyperlink r:id="rId4" w:anchor="n58" w:tgtFrame="_blank" w:history="1">
        <w:r w:rsidRPr="002F5383">
          <w:rPr>
            <w:rStyle w:val="ae"/>
            <w:rFonts w:ascii="Times New Roman" w:hAnsi="Times New Roman" w:cs="Times New Roman"/>
            <w:sz w:val="24"/>
            <w:szCs w:val="24"/>
          </w:rPr>
          <w:t>пунктах 7</w:t>
        </w:r>
      </w:hyperlink>
      <w:r w:rsidRPr="002F5383">
        <w:rPr>
          <w:rFonts w:ascii="Times New Roman" w:hAnsi="Times New Roman" w:cs="Times New Roman"/>
          <w:sz w:val="24"/>
          <w:szCs w:val="24"/>
        </w:rPr>
        <w:t> та </w:t>
      </w:r>
      <w:hyperlink r:id="rId5" w:anchor="n220" w:tgtFrame="_blank" w:history="1">
        <w:r w:rsidRPr="002F5383">
          <w:rPr>
            <w:rStyle w:val="ae"/>
            <w:rFonts w:ascii="Times New Roman" w:hAnsi="Times New Roman" w:cs="Times New Roman"/>
            <w:sz w:val="24"/>
            <w:szCs w:val="24"/>
          </w:rPr>
          <w:t>7</w:t>
        </w:r>
      </w:hyperlink>
      <w:hyperlink r:id="rId6" w:anchor="n220" w:tgtFrame="_blank" w:history="1">
        <w:r w:rsidRPr="002F5383">
          <w:rPr>
            <w:rStyle w:val="ae"/>
            <w:rFonts w:ascii="Times New Roman" w:hAnsi="Times New Roman" w:cs="Times New Roman"/>
            <w:b/>
            <w:bCs/>
            <w:sz w:val="24"/>
            <w:szCs w:val="24"/>
            <w:vertAlign w:val="superscript"/>
          </w:rPr>
          <w:t>-1</w:t>
        </w:r>
      </w:hyperlink>
      <w:r w:rsidRPr="002F5383">
        <w:rPr>
          <w:rFonts w:ascii="Times New Roman" w:hAnsi="Times New Roman" w:cs="Times New Roman"/>
          <w:sz w:val="24"/>
          <w:szCs w:val="24"/>
        </w:rPr>
        <w:t xml:space="preserve">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w:t>
      </w:r>
      <w:r w:rsidRPr="002F5383">
        <w:rPr>
          <w:rFonts w:ascii="Times New Roman" w:hAnsi="Times New Roman" w:cs="Times New Roman"/>
          <w:sz w:val="24"/>
          <w:szCs w:val="24"/>
        </w:rPr>
        <w:lastRenderedPageBreak/>
        <w:t>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5EAB7D41" w14:textId="77777777" w:rsidR="002F5383" w:rsidRPr="002F5383" w:rsidRDefault="002F5383" w:rsidP="002F5383">
      <w:pPr>
        <w:rPr>
          <w:rFonts w:ascii="Times New Roman" w:hAnsi="Times New Roman" w:cs="Times New Roman"/>
          <w:sz w:val="24"/>
          <w:szCs w:val="24"/>
        </w:rPr>
      </w:pPr>
      <w:bookmarkStart w:id="17" w:name="n825"/>
      <w:bookmarkStart w:id="18" w:name="n371"/>
      <w:bookmarkEnd w:id="17"/>
      <w:bookmarkEnd w:id="18"/>
      <w:r w:rsidRPr="002F5383">
        <w:rPr>
          <w:rFonts w:ascii="Times New Roman" w:hAnsi="Times New Roman" w:cs="Times New Roman"/>
          <w:sz w:val="24"/>
          <w:szCs w:val="24"/>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14:paraId="73F110DC" w14:textId="77777777" w:rsidR="002F5383" w:rsidRPr="002F5383" w:rsidRDefault="002F5383" w:rsidP="002F5383">
      <w:pPr>
        <w:rPr>
          <w:rFonts w:ascii="Times New Roman" w:hAnsi="Times New Roman" w:cs="Times New Roman"/>
          <w:sz w:val="24"/>
          <w:szCs w:val="24"/>
        </w:rPr>
      </w:pPr>
      <w:bookmarkStart w:id="19" w:name="n372"/>
      <w:bookmarkEnd w:id="19"/>
      <w:r w:rsidRPr="002F5383">
        <w:rPr>
          <w:rFonts w:ascii="Times New Roman" w:hAnsi="Times New Roman" w:cs="Times New Roman"/>
          <w:sz w:val="24"/>
          <w:szCs w:val="24"/>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14:paraId="3C2C2215" w14:textId="77777777" w:rsidR="002F5383" w:rsidRPr="002F5383" w:rsidRDefault="002F5383" w:rsidP="002F5383">
      <w:pPr>
        <w:rPr>
          <w:rFonts w:ascii="Times New Roman" w:hAnsi="Times New Roman" w:cs="Times New Roman"/>
          <w:sz w:val="24"/>
          <w:szCs w:val="24"/>
        </w:rPr>
      </w:pPr>
      <w:bookmarkStart w:id="20" w:name="n745"/>
      <w:bookmarkStart w:id="21" w:name="n373"/>
      <w:bookmarkEnd w:id="20"/>
      <w:bookmarkEnd w:id="21"/>
      <w:r w:rsidRPr="002F5383">
        <w:rPr>
          <w:rFonts w:ascii="Times New Roman" w:hAnsi="Times New Roman" w:cs="Times New Roman"/>
          <w:sz w:val="24"/>
          <w:szCs w:val="24"/>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14:paraId="04245A26" w14:textId="77777777" w:rsidR="002F5383" w:rsidRPr="002F5383" w:rsidRDefault="002F5383" w:rsidP="002F5383">
      <w:pPr>
        <w:rPr>
          <w:rFonts w:ascii="Times New Roman" w:hAnsi="Times New Roman" w:cs="Times New Roman"/>
          <w:sz w:val="24"/>
          <w:szCs w:val="24"/>
        </w:rPr>
      </w:pPr>
      <w:bookmarkStart w:id="22" w:name="n374"/>
      <w:bookmarkEnd w:id="22"/>
      <w:r w:rsidRPr="002F5383">
        <w:rPr>
          <w:rFonts w:ascii="Times New Roman" w:hAnsi="Times New Roman" w:cs="Times New Roman"/>
          <w:sz w:val="24"/>
          <w:szCs w:val="24"/>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14:paraId="01A3181C" w14:textId="77777777" w:rsidR="002F5383" w:rsidRPr="002F5383" w:rsidRDefault="002F5383" w:rsidP="002F5383">
      <w:pPr>
        <w:rPr>
          <w:rFonts w:ascii="Times New Roman" w:hAnsi="Times New Roman" w:cs="Times New Roman"/>
          <w:sz w:val="24"/>
          <w:szCs w:val="24"/>
        </w:rPr>
      </w:pPr>
      <w:bookmarkStart w:id="23" w:name="n375"/>
      <w:bookmarkEnd w:id="23"/>
      <w:r w:rsidRPr="002F5383">
        <w:rPr>
          <w:rFonts w:ascii="Times New Roman" w:hAnsi="Times New Roman" w:cs="Times New Roman"/>
          <w:sz w:val="24"/>
          <w:szCs w:val="24"/>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hyperlink r:id="rId7" w:tgtFrame="_blank" w:history="1">
        <w:r w:rsidRPr="002F5383">
          <w:rPr>
            <w:rStyle w:val="ae"/>
            <w:rFonts w:ascii="Times New Roman" w:hAnsi="Times New Roman" w:cs="Times New Roman"/>
            <w:sz w:val="24"/>
            <w:szCs w:val="24"/>
          </w:rPr>
          <w:t>Кодексом України про адміністративні правопорушення</w:t>
        </w:r>
      </w:hyperlink>
      <w:r w:rsidRPr="002F5383">
        <w:rPr>
          <w:rFonts w:ascii="Times New Roman" w:hAnsi="Times New Roman" w:cs="Times New Roman"/>
          <w:sz w:val="24"/>
          <w:szCs w:val="24"/>
        </w:rPr>
        <w:t>.</w:t>
      </w:r>
    </w:p>
    <w:p w14:paraId="68E09567" w14:textId="77777777" w:rsidR="002F5383" w:rsidRPr="002F5383" w:rsidRDefault="002F5383" w:rsidP="002F5383">
      <w:pPr>
        <w:rPr>
          <w:rFonts w:ascii="Times New Roman" w:hAnsi="Times New Roman" w:cs="Times New Roman"/>
          <w:sz w:val="24"/>
          <w:szCs w:val="24"/>
        </w:rPr>
      </w:pPr>
      <w:bookmarkStart w:id="24" w:name="n376"/>
      <w:bookmarkEnd w:id="24"/>
      <w:r w:rsidRPr="002F5383">
        <w:rPr>
          <w:rFonts w:ascii="Times New Roman" w:hAnsi="Times New Roman" w:cs="Times New Roman"/>
          <w:sz w:val="24"/>
          <w:szCs w:val="24"/>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sectPr w:rsidR="002F5383" w:rsidRPr="002F53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83"/>
    <w:rsid w:val="002D396F"/>
    <w:rsid w:val="002F5383"/>
    <w:rsid w:val="00B40EA6"/>
    <w:rsid w:val="00CE691C"/>
    <w:rsid w:val="00F70C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6F71"/>
  <w15:chartTrackingRefBased/>
  <w15:docId w15:val="{D436177C-1F36-48EF-9380-A5E564FA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5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F5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F53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F53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F53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F53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53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53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53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3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53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53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53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53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53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5383"/>
    <w:rPr>
      <w:rFonts w:eastAsiaTheme="majorEastAsia" w:cstheme="majorBidi"/>
      <w:color w:val="595959" w:themeColor="text1" w:themeTint="A6"/>
    </w:rPr>
  </w:style>
  <w:style w:type="character" w:customStyle="1" w:styleId="80">
    <w:name w:val="Заголовок 8 Знак"/>
    <w:basedOn w:val="a0"/>
    <w:link w:val="8"/>
    <w:uiPriority w:val="9"/>
    <w:semiHidden/>
    <w:rsid w:val="002F53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5383"/>
    <w:rPr>
      <w:rFonts w:eastAsiaTheme="majorEastAsia" w:cstheme="majorBidi"/>
      <w:color w:val="272727" w:themeColor="text1" w:themeTint="D8"/>
    </w:rPr>
  </w:style>
  <w:style w:type="paragraph" w:styleId="a3">
    <w:name w:val="Title"/>
    <w:basedOn w:val="a"/>
    <w:next w:val="a"/>
    <w:link w:val="a4"/>
    <w:uiPriority w:val="10"/>
    <w:qFormat/>
    <w:rsid w:val="002F5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F5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38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F538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5383"/>
    <w:pPr>
      <w:spacing w:before="160"/>
      <w:jc w:val="center"/>
    </w:pPr>
    <w:rPr>
      <w:i/>
      <w:iCs/>
      <w:color w:val="404040" w:themeColor="text1" w:themeTint="BF"/>
    </w:rPr>
  </w:style>
  <w:style w:type="character" w:customStyle="1" w:styleId="a8">
    <w:name w:val="Цитата Знак"/>
    <w:basedOn w:val="a0"/>
    <w:link w:val="a7"/>
    <w:uiPriority w:val="29"/>
    <w:rsid w:val="002F5383"/>
    <w:rPr>
      <w:i/>
      <w:iCs/>
      <w:color w:val="404040" w:themeColor="text1" w:themeTint="BF"/>
    </w:rPr>
  </w:style>
  <w:style w:type="paragraph" w:styleId="a9">
    <w:name w:val="List Paragraph"/>
    <w:basedOn w:val="a"/>
    <w:uiPriority w:val="34"/>
    <w:qFormat/>
    <w:rsid w:val="002F5383"/>
    <w:pPr>
      <w:ind w:left="720"/>
      <w:contextualSpacing/>
    </w:pPr>
  </w:style>
  <w:style w:type="character" w:styleId="aa">
    <w:name w:val="Intense Emphasis"/>
    <w:basedOn w:val="a0"/>
    <w:uiPriority w:val="21"/>
    <w:qFormat/>
    <w:rsid w:val="002F5383"/>
    <w:rPr>
      <w:i/>
      <w:iCs/>
      <w:color w:val="0F4761" w:themeColor="accent1" w:themeShade="BF"/>
    </w:rPr>
  </w:style>
  <w:style w:type="paragraph" w:styleId="ab">
    <w:name w:val="Intense Quote"/>
    <w:basedOn w:val="a"/>
    <w:next w:val="a"/>
    <w:link w:val="ac"/>
    <w:uiPriority w:val="30"/>
    <w:qFormat/>
    <w:rsid w:val="002F5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F5383"/>
    <w:rPr>
      <w:i/>
      <w:iCs/>
      <w:color w:val="0F4761" w:themeColor="accent1" w:themeShade="BF"/>
    </w:rPr>
  </w:style>
  <w:style w:type="character" w:styleId="ad">
    <w:name w:val="Intense Reference"/>
    <w:basedOn w:val="a0"/>
    <w:uiPriority w:val="32"/>
    <w:qFormat/>
    <w:rsid w:val="002F5383"/>
    <w:rPr>
      <w:b/>
      <w:bCs/>
      <w:smallCaps/>
      <w:color w:val="0F4761" w:themeColor="accent1" w:themeShade="BF"/>
      <w:spacing w:val="5"/>
    </w:rPr>
  </w:style>
  <w:style w:type="character" w:styleId="ae">
    <w:name w:val="Hyperlink"/>
    <w:basedOn w:val="a0"/>
    <w:uiPriority w:val="99"/>
    <w:unhideWhenUsed/>
    <w:rsid w:val="002F5383"/>
    <w:rPr>
      <w:color w:val="467886" w:themeColor="hyperlink"/>
      <w:u w:val="single"/>
    </w:rPr>
  </w:style>
  <w:style w:type="character" w:styleId="af">
    <w:name w:val="Unresolved Mention"/>
    <w:basedOn w:val="a0"/>
    <w:uiPriority w:val="99"/>
    <w:semiHidden/>
    <w:unhideWhenUsed/>
    <w:rsid w:val="002F5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85084">
      <w:bodyDiv w:val="1"/>
      <w:marLeft w:val="0"/>
      <w:marRight w:val="0"/>
      <w:marTop w:val="0"/>
      <w:marBottom w:val="0"/>
      <w:divBdr>
        <w:top w:val="none" w:sz="0" w:space="0" w:color="auto"/>
        <w:left w:val="none" w:sz="0" w:space="0" w:color="auto"/>
        <w:bottom w:val="none" w:sz="0" w:space="0" w:color="auto"/>
        <w:right w:val="none" w:sz="0" w:space="0" w:color="auto"/>
      </w:divBdr>
      <w:divsChild>
        <w:div w:id="46687765">
          <w:marLeft w:val="0"/>
          <w:marRight w:val="0"/>
          <w:marTop w:val="0"/>
          <w:marBottom w:val="150"/>
          <w:divBdr>
            <w:top w:val="none" w:sz="0" w:space="0" w:color="auto"/>
            <w:left w:val="none" w:sz="0" w:space="0" w:color="auto"/>
            <w:bottom w:val="none" w:sz="0" w:space="0" w:color="auto"/>
            <w:right w:val="none" w:sz="0" w:space="0" w:color="auto"/>
          </w:divBdr>
        </w:div>
      </w:divsChild>
    </w:div>
    <w:div w:id="1574657533">
      <w:bodyDiv w:val="1"/>
      <w:marLeft w:val="0"/>
      <w:marRight w:val="0"/>
      <w:marTop w:val="0"/>
      <w:marBottom w:val="0"/>
      <w:divBdr>
        <w:top w:val="none" w:sz="0" w:space="0" w:color="auto"/>
        <w:left w:val="none" w:sz="0" w:space="0" w:color="auto"/>
        <w:bottom w:val="none" w:sz="0" w:space="0" w:color="auto"/>
        <w:right w:val="none" w:sz="0" w:space="0" w:color="auto"/>
      </w:divBdr>
      <w:divsChild>
        <w:div w:id="4977676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8073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951-19" TargetMode="External"/><Relationship Id="rId5" Type="http://schemas.openxmlformats.org/officeDocument/2006/relationships/hyperlink" Target="https://zakon.rada.gov.ua/laws/show/1951-19" TargetMode="External"/><Relationship Id="rId4" Type="http://schemas.openxmlformats.org/officeDocument/2006/relationships/hyperlink" Target="https://zakon.rada.gov.ua/laws/show/1951-1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3938</Words>
  <Characters>2245</Characters>
  <Application>Microsoft Office Word</Application>
  <DocSecurity>0</DocSecurity>
  <Lines>18</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Шевченко</dc:creator>
  <cp:keywords/>
  <dc:description/>
  <cp:lastModifiedBy>Ярослава Шевченко</cp:lastModifiedBy>
  <cp:revision>1</cp:revision>
  <dcterms:created xsi:type="dcterms:W3CDTF">2025-10-28T10:34:00Z</dcterms:created>
  <dcterms:modified xsi:type="dcterms:W3CDTF">2025-10-28T10:40:00Z</dcterms:modified>
</cp:coreProperties>
</file>