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31E5" w:rsidRPr="00C07335" w:rsidRDefault="00C93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07335">
        <w:rPr>
          <w:rFonts w:ascii="Times New Roman" w:hAnsi="Times New Roman" w:cs="Times New Roman"/>
          <w:b/>
          <w:bCs/>
          <w:sz w:val="24"/>
          <w:szCs w:val="24"/>
        </w:rPr>
        <w:t>ПОРІВНЯЛЬНА ТАБЛИЦЯ</w:t>
      </w:r>
    </w:p>
    <w:p w:rsidR="00FA31E5" w:rsidRPr="00516342" w:rsidRDefault="00C93217">
      <w:pPr>
        <w:ind w:right="678"/>
        <w:jc w:val="center"/>
        <w:rPr>
          <w:sz w:val="28"/>
          <w:szCs w:val="28"/>
        </w:rPr>
      </w:pPr>
      <w:bookmarkStart w:id="1" w:name="_Hlk197444542"/>
      <w:r w:rsidRPr="00B967B3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</w:t>
      </w:r>
      <w:r w:rsidRPr="00516342">
        <w:rPr>
          <w:rFonts w:ascii="Times New Roman" w:hAnsi="Times New Roman" w:cs="Times New Roman"/>
          <w:b/>
          <w:bCs/>
          <w:sz w:val="28"/>
          <w:szCs w:val="28"/>
        </w:rPr>
        <w:t xml:space="preserve">Закону України </w:t>
      </w:r>
      <w:bookmarkStart w:id="2" w:name="_Hlk148622383"/>
      <w:r w:rsidRPr="00516342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2"/>
      <w:r w:rsidR="00AA5BE2" w:rsidRPr="00AA5BE2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Закону України “Про Національну поліцію” щодо особливостей соціального захисту членів сім’ї поліцейського, який під час виконання службових обов’язків, пов’язаних із здійсненням завдань і повноважень поліції, загинув (помер) чи визнаний судом безвісно відсутнім або зник безвісти за особливих обставин</w:t>
      </w:r>
      <w:r w:rsidR="00D626CC" w:rsidRPr="0051634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»</w:t>
      </w:r>
    </w:p>
    <w:bookmarkEnd w:id="1"/>
    <w:p w:rsidR="00FA31E5" w:rsidRPr="00516342" w:rsidRDefault="00FA31E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5" w:type="dxa"/>
        <w:tblInd w:w="-544" w:type="dxa"/>
        <w:tblLayout w:type="fixed"/>
        <w:tblLook w:val="0000" w:firstRow="0" w:lastRow="0" w:firstColumn="0" w:lastColumn="0" w:noHBand="0" w:noVBand="0"/>
      </w:tblPr>
      <w:tblGrid>
        <w:gridCol w:w="7514"/>
        <w:gridCol w:w="7371"/>
      </w:tblGrid>
      <w:tr w:rsidR="00C07335" w:rsidRPr="00516342" w:rsidTr="00B967B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1E5" w:rsidRPr="00516342" w:rsidRDefault="00C93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35061643"/>
            <w:bookmarkEnd w:id="3"/>
            <w:r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положення акта законодавства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1E5" w:rsidRPr="00516342" w:rsidRDefault="00C932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відповідного положення проєкту акта</w:t>
            </w:r>
          </w:p>
          <w:p w:rsidR="00FA31E5" w:rsidRPr="00516342" w:rsidRDefault="00FA31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7335" w:rsidRPr="00516342" w:rsidTr="00B967B3">
        <w:tc>
          <w:tcPr>
            <w:tcW w:w="148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516342" w:rsidRDefault="00C9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42">
              <w:rPr>
                <w:rFonts w:ascii="Times New Roman" w:hAnsi="Times New Roman" w:cs="Times New Roman"/>
                <w:b/>
                <w:sz w:val="28"/>
                <w:szCs w:val="28"/>
              </w:rPr>
              <w:t>Закон України «Про Національну поліцію»</w:t>
            </w:r>
          </w:p>
          <w:p w:rsidR="00FA31E5" w:rsidRPr="00516342" w:rsidRDefault="00FA3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335" w:rsidRPr="00C07335" w:rsidTr="00B967B3">
        <w:trPr>
          <w:trHeight w:val="3864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516342" w:rsidRDefault="00C93217" w:rsidP="00B967B3">
            <w:pPr>
              <w:pStyle w:val="rvps6"/>
              <w:spacing w:before="0" w:after="0"/>
              <w:ind w:firstLine="567"/>
              <w:rPr>
                <w:b/>
                <w:sz w:val="28"/>
                <w:szCs w:val="28"/>
              </w:rPr>
            </w:pPr>
            <w:r w:rsidRPr="00516342">
              <w:rPr>
                <w:rStyle w:val="rvts9"/>
                <w:b/>
                <w:sz w:val="28"/>
                <w:szCs w:val="28"/>
                <w:shd w:val="clear" w:color="auto" w:fill="FFFFFF"/>
                <w:lang w:val="uk-UA"/>
              </w:rPr>
              <w:t>Стаття відсутня</w:t>
            </w:r>
            <w:r w:rsidRPr="00516342">
              <w:rPr>
                <w:b/>
                <w:sz w:val="28"/>
                <w:szCs w:val="28"/>
                <w:shd w:val="clear" w:color="auto" w:fill="FFFFFF"/>
                <w:lang w:val="uk-UA"/>
              </w:rPr>
              <w:t> </w:t>
            </w:r>
          </w:p>
          <w:p w:rsidR="00FA31E5" w:rsidRPr="00516342" w:rsidRDefault="00FA31E5" w:rsidP="00B967B3">
            <w:pPr>
              <w:pStyle w:val="rvps6"/>
              <w:snapToGrid w:val="0"/>
              <w:spacing w:before="0" w:after="0"/>
              <w:ind w:firstLine="567"/>
              <w:rPr>
                <w:b/>
                <w:spacing w:val="-4"/>
                <w:sz w:val="28"/>
                <w:szCs w:val="28"/>
                <w:shd w:val="clear" w:color="auto" w:fill="FFFFFF"/>
                <w:lang w:val="uk-UA"/>
              </w:rPr>
            </w:pPr>
          </w:p>
          <w:p w:rsidR="00FA31E5" w:rsidRPr="00516342" w:rsidRDefault="00FA31E5">
            <w:pPr>
              <w:pStyle w:val="rvps6"/>
              <w:spacing w:before="0" w:after="0"/>
              <w:ind w:firstLine="719"/>
              <w:rPr>
                <w:b/>
                <w:spacing w:val="-4"/>
                <w:shd w:val="clear" w:color="auto" w:fill="FFFFFF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70A" w:rsidRPr="00516342" w:rsidRDefault="0034470A" w:rsidP="00B967B3">
            <w:pPr>
              <w:pStyle w:val="rvps6"/>
              <w:spacing w:before="0" w:after="0"/>
              <w:ind w:firstLine="567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bookmarkStart w:id="4" w:name="_Hlk197446935"/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Стаття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</w:rPr>
              <w:t> 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93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vertAlign w:val="superscript"/>
                <w:lang w:val="uk-UA"/>
              </w:rPr>
              <w:t>1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516342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Особливості соціального захисту</w:t>
            </w:r>
            <w:r w:rsidRPr="00516342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членів сім’ї поліцейського, </w:t>
            </w:r>
            <w:bookmarkStart w:id="5" w:name="_Hlk197682876"/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який під час виконання службових обов’язків, пов’язаних </w:t>
            </w:r>
            <w:r w:rsidR="006F2DD5"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із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здійсненням завдань і повноважень поліції, загинув (помер) чи визнаний судом безвісно відсутнім або зник безвісти за особливих обставин</w:t>
            </w:r>
            <w:bookmarkEnd w:id="5"/>
          </w:p>
          <w:p w:rsidR="00FA31E5" w:rsidRPr="00C07335" w:rsidRDefault="0034470A" w:rsidP="00B967B3">
            <w:pPr>
              <w:pStyle w:val="rvps6"/>
              <w:spacing w:before="0" w:after="0"/>
              <w:ind w:firstLine="567"/>
              <w:rPr>
                <w:b/>
                <w:lang w:val="uk-UA"/>
              </w:rPr>
            </w:pPr>
            <w:r w:rsidRPr="00516342">
              <w:rPr>
                <w:b/>
                <w:sz w:val="28"/>
                <w:szCs w:val="28"/>
                <w:shd w:val="clear" w:color="auto" w:fill="FFFFFF"/>
                <w:lang w:val="uk-UA"/>
              </w:rPr>
              <w:t>1.</w:t>
            </w:r>
            <w:r w:rsidRPr="00516342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Члени сім’ї поліцейського, який під час виконання службових обов’язків, пов’язаних </w:t>
            </w:r>
            <w:r w:rsidR="006F2DD5"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із 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здійсненням завдань і повноважень поліції, загинув (помер) чи визнаний судом безвісно відсутнім або зник безвісти за особливих обставин, користуються пільгами, гарантіями та компенсаціями, установленими для них цим Законом, за наявності в них посвідчення, </w:t>
            </w:r>
            <w:r w:rsidR="006F2DD5"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що 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підтверджу</w:t>
            </w:r>
            <w:r w:rsidR="006F2DD5"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є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їх відповідний статус. Форма, порядок видачі та анулювання посвідчення члена сім’ї поліцейського, який під час виконання службових обов’язків, пов’язаних </w:t>
            </w:r>
            <w:r w:rsidR="006F2DD5"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із</w:t>
            </w:r>
            <w:r w:rsidRPr="00516342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здійсненням завдань і повноважень поліції, загинув (помер) чи визнаний судом безвісно відсутнім або зник безвісти за особливих обставин,  затверджується</w:t>
            </w:r>
            <w:r w:rsidRPr="00516342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Кабінетом Міністрів України.</w:t>
            </w:r>
            <w:r w:rsidRPr="0034470A">
              <w:rPr>
                <w:b/>
                <w:shd w:val="clear" w:color="auto" w:fill="FFFFFF"/>
                <w:lang w:val="uk-UA"/>
              </w:rPr>
              <w:t xml:space="preserve"> </w:t>
            </w:r>
            <w:bookmarkEnd w:id="4"/>
          </w:p>
        </w:tc>
      </w:tr>
      <w:tr w:rsidR="00C07335" w:rsidRPr="00C07335" w:rsidTr="00B967B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>
            <w:pPr>
              <w:shd w:val="clear" w:color="auto" w:fill="FFFFFF"/>
              <w:ind w:firstLine="746"/>
              <w:rPr>
                <w:sz w:val="28"/>
                <w:szCs w:val="28"/>
              </w:rPr>
            </w:pPr>
            <w:r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Стаття 95. </w:t>
            </w:r>
            <w:r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Медичне забезпечення поліцейських, реалізація права цих осіб на біологічне батьківство (материнство)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>
            <w:pPr>
              <w:pStyle w:val="rvps6"/>
              <w:spacing w:before="0" w:after="0"/>
              <w:ind w:firstLine="739"/>
              <w:rPr>
                <w:sz w:val="28"/>
                <w:szCs w:val="28"/>
              </w:rPr>
            </w:pPr>
            <w:r w:rsidRPr="00B967B3">
              <w:rPr>
                <w:b/>
                <w:bCs/>
                <w:sz w:val="28"/>
                <w:szCs w:val="28"/>
                <w:lang w:val="uk-UA"/>
              </w:rPr>
              <w:t>Стаття 95. Медичне забезпечення</w:t>
            </w:r>
            <w:r w:rsidRPr="00B967B3">
              <w:rPr>
                <w:b/>
                <w:bCs/>
                <w:sz w:val="28"/>
                <w:szCs w:val="28"/>
              </w:rPr>
              <w:t xml:space="preserve"> </w:t>
            </w:r>
            <w:r w:rsidRPr="00B967B3">
              <w:rPr>
                <w:b/>
                <w:bCs/>
                <w:sz w:val="28"/>
                <w:szCs w:val="28"/>
                <w:lang w:val="uk-UA"/>
              </w:rPr>
              <w:t xml:space="preserve">та медичне обслуговування, </w:t>
            </w:r>
            <w:r w:rsidRPr="00B967B3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реалізація права поліцейських на біологічне батьківство (материнство)</w:t>
            </w:r>
          </w:p>
        </w:tc>
      </w:tr>
      <w:tr w:rsidR="000A7737" w:rsidRPr="00C07335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B3" w:rsidRPr="006A4951" w:rsidRDefault="000A7737" w:rsidP="00B967B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r w:rsidRPr="006A4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сімей поліцейських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t xml:space="preserve"> (дружина (чоловік), діти до 18 років, а в разі їх навчання у вищих навчальних 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br/>
              <w:t>закладах  </w:t>
            </w:r>
            <w:r w:rsidR="00B967B3" w:rsidRPr="006A495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t xml:space="preserve">до 23 років), а також члени </w:t>
            </w:r>
            <w:r w:rsidRPr="006A4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сімей поліцейських,   які</w:t>
            </w:r>
            <w:r w:rsidR="00B967B3" w:rsidRPr="006A4951">
              <w:rPr>
                <w:b/>
                <w:bCs/>
                <w:sz w:val="28"/>
                <w:szCs w:val="28"/>
              </w:rPr>
              <w:t xml:space="preserve"> </w:t>
            </w:r>
            <w:r w:rsidR="00B967B3" w:rsidRPr="006A4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загинули (померли), пропали безвісти, стали особами з інвалідністю під час проходження служби в поліції (у тому числі під час участі в міжнародних миротворчих операціях), мають право на безоплатне медичне обслуговування в закладах Міністерства внутрішніх справ України.</w:t>
            </w:r>
          </w:p>
          <w:p w:rsidR="000A7737" w:rsidRPr="00C07335" w:rsidRDefault="00B967B3" w:rsidP="00B967B3">
            <w:pPr>
              <w:shd w:val="clear" w:color="auto" w:fill="FFFFFF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B3" w:rsidRPr="006A4951" w:rsidRDefault="000A7737" w:rsidP="00B967B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96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t>Члени</w:t>
            </w:r>
            <w:r w:rsidRPr="006F2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сім’ї поліцейського 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t>(дружина (чоловік), діти до</w:t>
            </w:r>
            <w:r w:rsidR="00B967B3" w:rsidRPr="006A4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t>18 років, а в разі їх навчання в закладах вищої освіти – до 23 років), а також</w:t>
            </w:r>
            <w:r w:rsidRPr="006F2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A4951">
              <w:rPr>
                <w:rFonts w:ascii="Times New Roman" w:hAnsi="Times New Roman" w:cs="Times New Roman"/>
                <w:sz w:val="28"/>
                <w:szCs w:val="28"/>
              </w:rPr>
              <w:t>члени</w:t>
            </w:r>
            <w:r w:rsidRPr="006F2D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сім’ї поліцейського</w:t>
            </w:r>
            <w:r w:rsidRPr="006F2DD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який під час виконання</w:t>
            </w:r>
            <w:r w:rsidR="00B967B3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службових обов’язків, пов’язаних </w:t>
            </w:r>
            <w:r w:rsidR="006F2DD5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із</w:t>
            </w:r>
            <w:r w:rsidR="00B967B3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здійсненням завдань і повноважень поліції, загинув (помер) чи визнаний судом безвісно відсутнім або зник безвісти за особливих обставин,</w:t>
            </w:r>
            <w:r w:rsidR="00B967B3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967B3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став особою </w:t>
            </w:r>
            <w:r w:rsidR="00B967B3" w:rsidRPr="0051634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 інвалідністю під час проходження служби в поліції</w:t>
            </w:r>
            <w:r w:rsidR="00B967B3" w:rsidRPr="005163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420F2" w:rsidRPr="00516342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r w:rsidR="00B967B3" w:rsidRPr="006A4951">
              <w:rPr>
                <w:rFonts w:ascii="Times New Roman" w:hAnsi="Times New Roman" w:cs="Times New Roman"/>
                <w:sz w:val="28"/>
                <w:szCs w:val="28"/>
              </w:rPr>
              <w:t xml:space="preserve"> під час участі в міжнародних миротворчих операціях), мають право на безоплатне медичне обслуговування в закладах </w:t>
            </w:r>
            <w:r w:rsidR="00B967B3" w:rsidRPr="006A4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охорони здоров’я</w:t>
            </w:r>
            <w:r w:rsidR="00B967B3" w:rsidRPr="006A4951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Міністерства внутрішніх справ України.</w:t>
            </w:r>
          </w:p>
          <w:p w:rsidR="000A7737" w:rsidRPr="00B967B3" w:rsidRDefault="00B967B3" w:rsidP="00B967B3">
            <w:pPr>
              <w:pStyle w:val="rvps6"/>
              <w:spacing w:before="0" w:after="0"/>
              <w:ind w:firstLine="739"/>
              <w:rPr>
                <w:b/>
                <w:bCs/>
                <w:lang w:val="uk-UA"/>
              </w:rPr>
            </w:pPr>
            <w:r w:rsidRPr="00C07335">
              <w:t>…</w:t>
            </w:r>
          </w:p>
        </w:tc>
      </w:tr>
      <w:tr w:rsidR="00C07335" w:rsidRPr="00C07335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 w:rsidP="00B967B3">
            <w:pPr>
              <w:shd w:val="clear" w:color="auto" w:fill="FFFFFF"/>
              <w:ind w:firstLine="567"/>
              <w:rPr>
                <w:sz w:val="28"/>
                <w:szCs w:val="28"/>
              </w:rPr>
            </w:pP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7. Члени </w:t>
            </w:r>
            <w:bookmarkStart w:id="6" w:name="_Hlk138840129"/>
            <w:bookmarkStart w:id="7" w:name="_Hlk138838941"/>
            <w:r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сімей</w:t>
            </w: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поліцейських, які загинули (померли)</w:t>
            </w: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6"/>
            <w:r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 час проходження служби в поліції</w:t>
            </w:r>
            <w:bookmarkEnd w:id="7"/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, мають право на безоплатне санаторно-курортне лікування та оздоровлення один раз на два роки. </w:t>
            </w:r>
            <w:bookmarkStart w:id="8" w:name="_Hlk138840863"/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До таких членів сімей належать: дружина (чоловік), якщо вона (він) не одружилися вдруге, діти до 18 років, а в разі їх навчання у вищих навчальних закладах </w:t>
            </w:r>
            <w:r w:rsidR="00B967B3" w:rsidRPr="00B967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 до 23 років, а також діти з інвалідністю з дитинства (незалежно від віку).</w:t>
            </w:r>
          </w:p>
          <w:p w:rsidR="00FA31E5" w:rsidRPr="00B967B3" w:rsidRDefault="00C93217" w:rsidP="00B967B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bookmarkEnd w:id="8"/>
          <w:p w:rsidR="00FA31E5" w:rsidRPr="00C07335" w:rsidRDefault="00FA31E5">
            <w:pPr>
              <w:shd w:val="clear" w:color="auto" w:fill="FFFFFF"/>
              <w:ind w:firstLine="7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 w:rsidP="00B967B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10299" w:rsidRPr="00B967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bookmarkStart w:id="9" w:name="_Hlk148625952"/>
            <w:r w:rsidR="00AB6291"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r w:rsidR="00AB6291"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сім’ї</w:t>
            </w:r>
            <w:r w:rsidR="00AB6291"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291"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поліцейського</w:t>
            </w:r>
            <w:r w:rsidR="00AB6291" w:rsidRPr="00B967B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="0034470A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який під час виконання службових обов’язків, пов’язаних </w:t>
            </w:r>
            <w:r w:rsidR="006F2DD5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із</w:t>
            </w:r>
            <w:r w:rsidR="0034470A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здійсненням завдань і повноважень поліції, загинув (помер) чи визнаний судом безвісно відсутнім або зник</w:t>
            </w:r>
            <w:r w:rsidR="0034470A"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безвісти за особливих обставин</w:t>
            </w:r>
            <w:r w:rsidRPr="00B967B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мають право на безоплатне санаторно-курортне лікування один раз на два роки. До таких членів сімей належать: дружина (чоловік), якщо вона (він) не одружилися вдруге, діти до 18 років, а в разі їх навчання у закладах вищої освіти </w:t>
            </w:r>
            <w:r w:rsidR="00E662A2" w:rsidRPr="00B967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 xml:space="preserve"> до 23 років, а також діти з інвалідністю з дитинства (незалежно від віку).</w:t>
            </w:r>
            <w:bookmarkEnd w:id="9"/>
          </w:p>
          <w:p w:rsidR="00B967B3" w:rsidRPr="00B967B3" w:rsidRDefault="000A7737" w:rsidP="00B967B3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967B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C07335" w:rsidRPr="00C07335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>
            <w:pPr>
              <w:pStyle w:val="rvps2"/>
              <w:shd w:val="clear" w:color="auto" w:fill="FFFFFF"/>
              <w:spacing w:before="0" w:after="0"/>
              <w:ind w:firstLine="746"/>
              <w:rPr>
                <w:sz w:val="28"/>
                <w:szCs w:val="28"/>
              </w:rPr>
            </w:pPr>
            <w:r w:rsidRPr="00B967B3">
              <w:rPr>
                <w:rStyle w:val="rvts9"/>
                <w:b/>
                <w:bCs/>
                <w:sz w:val="28"/>
                <w:szCs w:val="28"/>
                <w:shd w:val="clear" w:color="auto" w:fill="FFFFFF"/>
              </w:rPr>
              <w:t>Стаття 103.</w:t>
            </w:r>
            <w:r w:rsidRPr="00B967B3">
              <w:rPr>
                <w:sz w:val="28"/>
                <w:szCs w:val="28"/>
                <w:shd w:val="clear" w:color="auto" w:fill="FFFFFF"/>
              </w:rPr>
              <w:t> Навчання дітей поліцейських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>
            <w:pPr>
              <w:shd w:val="clear" w:color="auto" w:fill="FFFFFF"/>
              <w:ind w:firstLine="739"/>
              <w:rPr>
                <w:sz w:val="28"/>
                <w:szCs w:val="28"/>
              </w:rPr>
            </w:pPr>
            <w:r w:rsidRPr="00B967B3">
              <w:rPr>
                <w:rStyle w:val="rvts9"/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Стаття 103.</w:t>
            </w:r>
            <w:r w:rsidRPr="00B96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Навчання дітей поліцейських</w:t>
            </w:r>
            <w:bookmarkStart w:id="10" w:name="n58"/>
            <w:bookmarkEnd w:id="10"/>
          </w:p>
        </w:tc>
      </w:tr>
      <w:tr w:rsidR="00C07335" w:rsidRPr="00C07335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 w:rsidP="00B967B3">
            <w:pPr>
              <w:pStyle w:val="rvps2"/>
              <w:shd w:val="clear" w:color="auto" w:fill="FFFFFF"/>
              <w:spacing w:before="0" w:after="0"/>
              <w:ind w:firstLine="567"/>
              <w:rPr>
                <w:sz w:val="28"/>
                <w:szCs w:val="28"/>
              </w:rPr>
            </w:pPr>
            <w:r w:rsidRPr="00B967B3">
              <w:rPr>
                <w:sz w:val="28"/>
                <w:szCs w:val="28"/>
                <w:shd w:val="clear" w:color="auto" w:fill="FFFFFF"/>
              </w:rPr>
              <w:lastRenderedPageBreak/>
              <w:t xml:space="preserve">2. Особа, у якої один із батьків (усиновлювачів) був поліцейським, який </w:t>
            </w:r>
            <w:r w:rsidRPr="00B967B3">
              <w:rPr>
                <w:b/>
                <w:bCs/>
                <w:sz w:val="28"/>
                <w:szCs w:val="28"/>
                <w:shd w:val="clear" w:color="auto" w:fill="FFFFFF"/>
              </w:rPr>
              <w:t>загинув</w:t>
            </w:r>
            <w:r w:rsidRPr="00B967B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967B3">
              <w:rPr>
                <w:b/>
                <w:bCs/>
                <w:sz w:val="28"/>
                <w:szCs w:val="28"/>
                <w:shd w:val="clear" w:color="auto" w:fill="FFFFFF"/>
              </w:rPr>
              <w:t>чи визнаний судом безвісно відсутньою особою під час виконання ним службових обов’язків</w:t>
            </w:r>
            <w:r w:rsidRPr="00B967B3">
              <w:rPr>
                <w:sz w:val="28"/>
                <w:szCs w:val="28"/>
                <w:shd w:val="clear" w:color="auto" w:fill="FFFFFF"/>
              </w:rPr>
              <w:t xml:space="preserve">, протягом трьох років після здобуття відповідної загальної середньої освіти має право вступу поза конкурсом за особистим вибором спеціальності до державних і комунальних вищих та професійно-технічних навчальних закладів України для навчання за рахунок коштів державного і місцевих бюджетів. </w:t>
            </w:r>
          </w:p>
          <w:p w:rsidR="00FA31E5" w:rsidRPr="00C07335" w:rsidRDefault="00FA31E5">
            <w:pPr>
              <w:pStyle w:val="rvps2"/>
              <w:shd w:val="clear" w:color="auto" w:fill="FFFFFF"/>
              <w:spacing w:before="0" w:after="0"/>
              <w:ind w:firstLine="746"/>
              <w:rPr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E5" w:rsidRPr="00B967B3" w:rsidRDefault="00C93217" w:rsidP="00B967B3">
            <w:pPr>
              <w:shd w:val="clear" w:color="auto" w:fill="FFFFFF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96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="00D10299" w:rsidRPr="00B96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B96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Особа, </w:t>
            </w:r>
            <w:r w:rsidRPr="00B967B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 якої один із батьків (усиновлювачів) був поліцейським</w:t>
            </w:r>
            <w:r w:rsidRPr="0051634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r w:rsidR="00AB6291" w:rsidRPr="005163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який</w:t>
            </w:r>
            <w:r w:rsidR="00AB6291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4470A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під час виконання службових обов’язків, пов’язаних </w:t>
            </w:r>
            <w:r w:rsidR="006F2DD5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із</w:t>
            </w:r>
            <w:r w:rsidR="0034470A" w:rsidRPr="00516342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здійсненням завдань і повноважень поліції, загинув (помер) чи визнаний судом безвісно відсутнім або зник</w:t>
            </w:r>
            <w:r w:rsidR="0034470A" w:rsidRPr="00B967B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безвісти за особливих обставин</w:t>
            </w:r>
            <w:r w:rsidRPr="00B967B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B96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67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протягом трьох років після здобуття відповідної загальної середньої освіти має право вступу поза конкурсом за особистим вибором спеціальності до державних і комунальних вищих та професійно-технічних навчальних закладів України для навчання за рахунок коштів державного і місцевих бюджетів.</w:t>
            </w:r>
          </w:p>
        </w:tc>
      </w:tr>
    </w:tbl>
    <w:p w:rsidR="00BA017C" w:rsidRDefault="00BA017C" w:rsidP="00A033F6">
      <w:pPr>
        <w:tabs>
          <w:tab w:val="left" w:pos="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BA017C" w:rsidRDefault="00BA017C" w:rsidP="00A033F6">
      <w:pPr>
        <w:tabs>
          <w:tab w:val="left" w:pos="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FA31E5" w:rsidRDefault="00A033F6" w:rsidP="00BA017C">
      <w:pPr>
        <w:tabs>
          <w:tab w:val="left" w:pos="0"/>
        </w:tabs>
        <w:ind w:right="-1" w:hanging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033F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Міністр внутрішніх справ України  </w:t>
      </w:r>
      <w:r w:rsidR="00C93217" w:rsidRPr="00C0733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</w:t>
      </w:r>
      <w:r w:rsidR="003220B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</w:t>
      </w:r>
      <w:r w:rsidR="00BA01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</w:t>
      </w:r>
      <w:r w:rsidR="003220B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Ігор КЛИМЕНКО</w:t>
      </w:r>
    </w:p>
    <w:p w:rsidR="00BA017C" w:rsidRPr="00BA017C" w:rsidRDefault="00BA017C" w:rsidP="00BA017C">
      <w:pPr>
        <w:tabs>
          <w:tab w:val="left" w:pos="0"/>
        </w:tabs>
        <w:ind w:right="-1" w:hanging="567"/>
        <w:rPr>
          <w:rFonts w:ascii="Times New Roman" w:hAnsi="Times New Roman" w:cs="Times New Roman"/>
          <w:sz w:val="28"/>
          <w:szCs w:val="28"/>
          <w:lang w:eastAsia="uk-UA"/>
        </w:rPr>
      </w:pPr>
      <w:r w:rsidRPr="00BA017C">
        <w:rPr>
          <w:rFonts w:ascii="Times New Roman" w:hAnsi="Times New Roman" w:cs="Times New Roman"/>
          <w:sz w:val="28"/>
          <w:szCs w:val="28"/>
          <w:lang w:eastAsia="uk-UA"/>
        </w:rPr>
        <w:t>___ _________ 2025року</w:t>
      </w:r>
    </w:p>
    <w:sectPr w:rsidR="00BA017C" w:rsidRPr="00BA017C" w:rsidSect="00F0758D">
      <w:headerReference w:type="default" r:id="rId6"/>
      <w:headerReference w:type="first" r:id="rId7"/>
      <w:pgSz w:w="16838" w:h="11906" w:orient="landscape"/>
      <w:pgMar w:top="482" w:right="567" w:bottom="1560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81" w:rsidRDefault="009D3C81">
      <w:r>
        <w:separator/>
      </w:r>
    </w:p>
  </w:endnote>
  <w:endnote w:type="continuationSeparator" w:id="0">
    <w:p w:rsidR="009D3C81" w:rsidRDefault="009D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Devanagari;Cam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81" w:rsidRDefault="009D3C81">
      <w:r>
        <w:separator/>
      </w:r>
    </w:p>
  </w:footnote>
  <w:footnote w:type="continuationSeparator" w:id="0">
    <w:p w:rsidR="009D3C81" w:rsidRDefault="009D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1E5" w:rsidRDefault="00C93217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4F67BE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FA31E5" w:rsidRDefault="00FA31E5">
    <w:pPr>
      <w:pStyle w:val="af2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1E5" w:rsidRDefault="00C93217">
    <w:pPr>
      <w:pStyle w:val="af2"/>
    </w:pPr>
    <w:r>
      <w:t xml:space="preserve">                                                       </w:t>
    </w:r>
    <w:r>
      <w:tab/>
    </w:r>
    <w:r>
      <w:tab/>
    </w:r>
    <w:r>
      <w:tab/>
    </w:r>
    <w:r>
      <w:tab/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E5"/>
    <w:rsid w:val="000738C3"/>
    <w:rsid w:val="000919EB"/>
    <w:rsid w:val="000A7737"/>
    <w:rsid w:val="000E5094"/>
    <w:rsid w:val="00103E0F"/>
    <w:rsid w:val="0016631E"/>
    <w:rsid w:val="00185A07"/>
    <w:rsid w:val="001A142D"/>
    <w:rsid w:val="001F7F04"/>
    <w:rsid w:val="002E4959"/>
    <w:rsid w:val="003220B9"/>
    <w:rsid w:val="0034470A"/>
    <w:rsid w:val="004B534C"/>
    <w:rsid w:val="004E4895"/>
    <w:rsid w:val="004F67BE"/>
    <w:rsid w:val="00516342"/>
    <w:rsid w:val="00521ECA"/>
    <w:rsid w:val="005316FC"/>
    <w:rsid w:val="00564A6E"/>
    <w:rsid w:val="00574CBD"/>
    <w:rsid w:val="006064B7"/>
    <w:rsid w:val="00655F8F"/>
    <w:rsid w:val="00695CA4"/>
    <w:rsid w:val="006A4951"/>
    <w:rsid w:val="006F2DD5"/>
    <w:rsid w:val="00714F38"/>
    <w:rsid w:val="00780E04"/>
    <w:rsid w:val="007B36FB"/>
    <w:rsid w:val="008435CA"/>
    <w:rsid w:val="00870FC2"/>
    <w:rsid w:val="008B2EDA"/>
    <w:rsid w:val="008D4F6E"/>
    <w:rsid w:val="008D5C20"/>
    <w:rsid w:val="00927890"/>
    <w:rsid w:val="009420F2"/>
    <w:rsid w:val="0099713C"/>
    <w:rsid w:val="009D3C81"/>
    <w:rsid w:val="00A033F6"/>
    <w:rsid w:val="00A70F62"/>
    <w:rsid w:val="00AA5BE2"/>
    <w:rsid w:val="00AB6291"/>
    <w:rsid w:val="00B8221D"/>
    <w:rsid w:val="00B967B3"/>
    <w:rsid w:val="00BA017C"/>
    <w:rsid w:val="00C07335"/>
    <w:rsid w:val="00C70E16"/>
    <w:rsid w:val="00C93217"/>
    <w:rsid w:val="00CC03FF"/>
    <w:rsid w:val="00D062A2"/>
    <w:rsid w:val="00D10299"/>
    <w:rsid w:val="00D626CC"/>
    <w:rsid w:val="00DB2289"/>
    <w:rsid w:val="00DE1DCB"/>
    <w:rsid w:val="00E02A9B"/>
    <w:rsid w:val="00E662A2"/>
    <w:rsid w:val="00ED4627"/>
    <w:rsid w:val="00F0758D"/>
    <w:rsid w:val="00F532B5"/>
    <w:rsid w:val="00FA31E5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6DFDB9-DB47-456D-96D9-3A4FDF6B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Times New Roman" w:hAnsi="Carlito" w:cs="Times New Roman"/>
        <w:sz w:val="24"/>
        <w:szCs w:val="24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1">
    <w:name w:val="Шрифт абзацу за замовчуванням1"/>
    <w:qFormat/>
  </w:style>
  <w:style w:type="character" w:customStyle="1" w:styleId="rvts9">
    <w:name w:val="rvts9"/>
    <w:basedOn w:val="1"/>
    <w:qFormat/>
    <w:rPr>
      <w:rFonts w:cs="Times New Roman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customStyle="1" w:styleId="10">
    <w:name w:val="Незакрита згадка1"/>
    <w:qFormat/>
    <w:rPr>
      <w:color w:val="605E5C"/>
      <w:shd w:val="clear" w:color="auto" w:fill="E1DFDD"/>
    </w:rPr>
  </w:style>
  <w:style w:type="character" w:customStyle="1" w:styleId="rvts46">
    <w:name w:val="rvts46"/>
    <w:basedOn w:val="1"/>
    <w:qFormat/>
    <w:rPr>
      <w:rFonts w:cs="Times New Roman"/>
    </w:rPr>
  </w:style>
  <w:style w:type="character" w:styleId="a4">
    <w:name w:val="FollowedHyperlink"/>
    <w:basedOn w:val="a0"/>
    <w:uiPriority w:val="99"/>
    <w:rPr>
      <w:color w:val="954F72"/>
      <w:u w:val="single"/>
    </w:rPr>
  </w:style>
  <w:style w:type="character" w:customStyle="1" w:styleId="11">
    <w:name w:val="Знак примітки1"/>
    <w:qFormat/>
    <w:rPr>
      <w:sz w:val="16"/>
    </w:rPr>
  </w:style>
  <w:style w:type="character" w:customStyle="1" w:styleId="a5">
    <w:name w:val="Текст примітки Знак"/>
    <w:qFormat/>
    <w:rPr>
      <w:sz w:val="20"/>
    </w:rPr>
  </w:style>
  <w:style w:type="character" w:customStyle="1" w:styleId="a6">
    <w:name w:val="Тема примітки Знак"/>
    <w:qFormat/>
    <w:rPr>
      <w:b/>
      <w:sz w:val="20"/>
    </w:rPr>
  </w:style>
  <w:style w:type="character" w:customStyle="1" w:styleId="rvts0">
    <w:name w:val="rvts0"/>
    <w:basedOn w:val="1"/>
    <w:qFormat/>
    <w:rPr>
      <w:rFonts w:cs="Times New Roman"/>
    </w:rPr>
  </w:style>
  <w:style w:type="character" w:customStyle="1" w:styleId="a7">
    <w:name w:val="Текст у виносці Знак"/>
    <w:qFormat/>
    <w:rPr>
      <w:rFonts w:ascii="Segoe UI" w:hAnsi="Segoe UI"/>
      <w:sz w:val="18"/>
    </w:rPr>
  </w:style>
  <w:style w:type="character" w:customStyle="1" w:styleId="a8">
    <w:name w:val="Верхній колонтитул Знак"/>
    <w:basedOn w:val="1"/>
    <w:qFormat/>
    <w:rPr>
      <w:rFonts w:cs="Times New Roman"/>
    </w:rPr>
  </w:style>
  <w:style w:type="character" w:customStyle="1" w:styleId="a9">
    <w:name w:val="Нижній колонтитул Знак"/>
    <w:basedOn w:val="1"/>
    <w:qFormat/>
    <w:rPr>
      <w:rFonts w:cs="Times New Roman"/>
    </w:rPr>
  </w:style>
  <w:style w:type="paragraph" w:styleId="aa">
    <w:name w:val="Title"/>
    <w:basedOn w:val="a"/>
    <w:next w:val="ab"/>
    <w:link w:val="ac"/>
    <w:uiPriority w:val="10"/>
    <w:qFormat/>
    <w:pPr>
      <w:keepNext/>
      <w:spacing w:before="240" w:after="120"/>
    </w:pPr>
    <w:rPr>
      <w:rFonts w:ascii="Carlito;Calibri" w:hAnsi="Carlito;Calibri" w:cs="Noto Sans Devanagari"/>
      <w:sz w:val="28"/>
      <w:szCs w:val="28"/>
    </w:rPr>
  </w:style>
  <w:style w:type="character" w:customStyle="1" w:styleId="ac">
    <w:name w:val="Назва Знак"/>
    <w:basedOn w:val="a0"/>
    <w:link w:val="aa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Body Text"/>
    <w:basedOn w:val="a"/>
    <w:link w:val="ad"/>
    <w:uiPriority w:val="99"/>
    <w:pPr>
      <w:spacing w:after="140" w:line="276" w:lineRule="auto"/>
    </w:pPr>
  </w:style>
  <w:style w:type="character" w:customStyle="1" w:styleId="ad">
    <w:name w:val="Основний текст Знак"/>
    <w:basedOn w:val="a0"/>
    <w:link w:val="ab"/>
    <w:uiPriority w:val="99"/>
    <w:semiHidden/>
    <w:rPr>
      <w:rFonts w:ascii="Calibri" w:hAnsi="Calibri" w:cs="Calibri"/>
      <w:sz w:val="22"/>
      <w:szCs w:val="22"/>
    </w:rPr>
  </w:style>
  <w:style w:type="paragraph" w:styleId="ae">
    <w:name w:val="List"/>
    <w:basedOn w:val="ab"/>
    <w:uiPriority w:val="99"/>
    <w:rPr>
      <w:rFonts w:cs="Noto Sans Devanagari;Cambria"/>
    </w:rPr>
  </w:style>
  <w:style w:type="paragraph" w:styleId="af">
    <w:name w:val="caption"/>
    <w:basedOn w:val="a"/>
    <w:uiPriority w:val="35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Noto Sans Devanagari;Cambria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Carlito;Calibri" w:hAnsi="Carlito;Calibri" w:cs="Noto Sans Devanagari;Cambria"/>
      <w:sz w:val="28"/>
      <w:szCs w:val="28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Noto Sans Devanagari;Cambria"/>
      <w:i/>
      <w:iCs/>
      <w:sz w:val="24"/>
      <w:szCs w:val="24"/>
    </w:rPr>
  </w:style>
  <w:style w:type="paragraph" w:customStyle="1" w:styleId="rvps2">
    <w:name w:val="rvps2"/>
    <w:basedOn w:val="a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rvps6">
    <w:name w:val="rvps6"/>
    <w:basedOn w:val="a"/>
    <w:qFormat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4">
    <w:name w:val="Абзац списку1"/>
    <w:basedOn w:val="a"/>
    <w:qFormat/>
    <w:pPr>
      <w:ind w:left="720"/>
      <w:contextualSpacing/>
    </w:pPr>
  </w:style>
  <w:style w:type="paragraph" w:customStyle="1" w:styleId="15">
    <w:name w:val="Текст примітки1"/>
    <w:basedOn w:val="a"/>
    <w:qFormat/>
    <w:rPr>
      <w:sz w:val="20"/>
      <w:szCs w:val="20"/>
    </w:rPr>
  </w:style>
  <w:style w:type="paragraph" w:customStyle="1" w:styleId="16">
    <w:name w:val="Тема примітки1"/>
    <w:basedOn w:val="15"/>
    <w:next w:val="15"/>
    <w:qFormat/>
    <w:rPr>
      <w:b/>
      <w:bCs/>
    </w:rPr>
  </w:style>
  <w:style w:type="paragraph" w:customStyle="1" w:styleId="17">
    <w:name w:val="Текст у виносці1"/>
    <w:basedOn w:val="a"/>
    <w:qFormat/>
    <w:rPr>
      <w:rFonts w:ascii="Segoe UI" w:hAnsi="Segoe UI" w:cs="Segoe UI"/>
      <w:sz w:val="18"/>
      <w:szCs w:val="18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18"/>
    <w:uiPriority w:val="99"/>
  </w:style>
  <w:style w:type="character" w:customStyle="1" w:styleId="18">
    <w:name w:val="Верхній колонтитул Знак1"/>
    <w:basedOn w:val="a0"/>
    <w:link w:val="af2"/>
    <w:uiPriority w:val="99"/>
    <w:semiHidden/>
    <w:rPr>
      <w:rFonts w:ascii="Calibri" w:hAnsi="Calibri" w:cs="Calibri"/>
      <w:sz w:val="22"/>
      <w:szCs w:val="22"/>
    </w:rPr>
  </w:style>
  <w:style w:type="paragraph" w:styleId="af3">
    <w:name w:val="footer"/>
    <w:basedOn w:val="a"/>
    <w:link w:val="19"/>
    <w:uiPriority w:val="99"/>
  </w:style>
  <w:style w:type="character" w:customStyle="1" w:styleId="19">
    <w:name w:val="Нижній колонтитул Знак1"/>
    <w:basedOn w:val="a0"/>
    <w:link w:val="af3"/>
    <w:uiPriority w:val="99"/>
    <w:semiHidden/>
    <w:rPr>
      <w:rFonts w:ascii="Calibri" w:hAnsi="Calibri" w:cs="Calibri"/>
      <w:sz w:val="22"/>
      <w:szCs w:val="22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Фецяк Роман Андрійович</cp:lastModifiedBy>
  <cp:revision>2</cp:revision>
  <cp:lastPrinted>2025-05-28T13:31:00Z</cp:lastPrinted>
  <dcterms:created xsi:type="dcterms:W3CDTF">2025-08-15T13:09:00Z</dcterms:created>
  <dcterms:modified xsi:type="dcterms:W3CDTF">2025-08-15T13:09:00Z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2025-05-28T13:31:46Z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05540535-5e01-4589-9497-626e3209a8b9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